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7829"/>
      </w:tblGrid>
      <w:tr w:rsidR="00F06FC3" w:rsidRPr="00F06FC3" w:rsidTr="00F06FC3">
        <w:trPr>
          <w:jc w:val="center"/>
        </w:trPr>
        <w:tc>
          <w:tcPr>
            <w:tcW w:w="7829" w:type="dxa"/>
            <w:tcMar>
              <w:top w:w="0" w:type="dxa"/>
              <w:left w:w="108" w:type="dxa"/>
              <w:bottom w:w="0" w:type="dxa"/>
              <w:right w:w="108" w:type="dxa"/>
            </w:tcMar>
            <w:hideMark/>
          </w:tcPr>
          <w:p w:rsidR="00F06FC3" w:rsidRPr="00F06FC3" w:rsidRDefault="00F06FC3" w:rsidP="00F06FC3">
            <w:pPr>
              <w:spacing w:after="0" w:line="240" w:lineRule="auto"/>
              <w:jc w:val="center"/>
              <w:rPr>
                <w:rFonts w:ascii="Times New Roman" w:eastAsia="Times New Roman" w:hAnsi="Times New Roman" w:cs="Times New Roman"/>
                <w:sz w:val="24"/>
                <w:szCs w:val="24"/>
                <w:lang w:eastAsia="tr-TR"/>
              </w:rPr>
            </w:pPr>
            <w:r w:rsidRPr="00F06FC3">
              <w:rPr>
                <w:rFonts w:ascii="Times New Roman" w:eastAsia="Times New Roman" w:hAnsi="Times New Roman" w:cs="Times New Roman"/>
                <w:b/>
                <w:bCs/>
                <w:color w:val="C0C0C0"/>
                <w:sz w:val="24"/>
                <w:szCs w:val="24"/>
                <w:lang w:eastAsia="tr-TR"/>
              </w:rPr>
              <w:t>SPOR GENEL MÜDÜRLÜĞÜ</w:t>
            </w:r>
          </w:p>
          <w:p w:rsidR="00F06FC3" w:rsidRPr="00F06FC3" w:rsidRDefault="00F06FC3" w:rsidP="00F06FC3">
            <w:pPr>
              <w:spacing w:after="0" w:line="240" w:lineRule="auto"/>
              <w:jc w:val="center"/>
              <w:rPr>
                <w:rFonts w:ascii="Times New Roman" w:eastAsia="Times New Roman" w:hAnsi="Times New Roman" w:cs="Times New Roman"/>
                <w:sz w:val="24"/>
                <w:szCs w:val="24"/>
                <w:lang w:eastAsia="tr-TR"/>
              </w:rPr>
            </w:pPr>
            <w:r w:rsidRPr="00F06FC3">
              <w:rPr>
                <w:rFonts w:ascii="Times New Roman" w:eastAsia="Times New Roman" w:hAnsi="Times New Roman" w:cs="Times New Roman"/>
                <w:b/>
                <w:bCs/>
                <w:color w:val="C0C0C0"/>
                <w:sz w:val="40"/>
                <w:szCs w:val="40"/>
                <w:lang w:eastAsia="tr-TR"/>
              </w:rPr>
              <w:t>SPOR EĞİTİMİ DAİRESİ BAŞKANLIĞI</w:t>
            </w:r>
          </w:p>
          <w:p w:rsidR="00F06FC3" w:rsidRPr="00F06FC3" w:rsidRDefault="00F06FC3" w:rsidP="00F06FC3">
            <w:pPr>
              <w:spacing w:after="0" w:line="240" w:lineRule="auto"/>
              <w:ind w:right="91"/>
              <w:jc w:val="center"/>
              <w:rPr>
                <w:rFonts w:ascii="Times New Roman" w:eastAsia="Times New Roman" w:hAnsi="Times New Roman" w:cs="Times New Roman"/>
                <w:sz w:val="24"/>
                <w:szCs w:val="24"/>
                <w:lang w:eastAsia="tr-TR"/>
              </w:rPr>
            </w:pPr>
            <w:r w:rsidRPr="00F06FC3">
              <w:rPr>
                <w:rFonts w:ascii="Times New Roman" w:eastAsia="Times New Roman" w:hAnsi="Times New Roman" w:cs="Times New Roman"/>
                <w:b/>
                <w:bCs/>
                <w:color w:val="C0C0C0"/>
                <w:sz w:val="40"/>
                <w:szCs w:val="40"/>
                <w:lang w:eastAsia="tr-TR"/>
              </w:rPr>
              <w:t>2014</w:t>
            </w:r>
          </w:p>
        </w:tc>
      </w:tr>
    </w:tbl>
    <w:p w:rsidR="00F06FC3" w:rsidRPr="00F06FC3" w:rsidRDefault="00F06FC3" w:rsidP="00F06FC3">
      <w:pPr>
        <w:spacing w:after="0" w:line="240" w:lineRule="auto"/>
        <w:ind w:right="91"/>
        <w:jc w:val="center"/>
        <w:rPr>
          <w:rFonts w:ascii="Times New Roman" w:eastAsia="Times New Roman" w:hAnsi="Times New Roman" w:cs="Times New Roman"/>
          <w:color w:val="000000"/>
          <w:sz w:val="27"/>
          <w:szCs w:val="27"/>
          <w:lang w:eastAsia="tr-TR"/>
        </w:rPr>
      </w:pPr>
      <w:r w:rsidRPr="00F06FC3">
        <w:rPr>
          <w:rFonts w:ascii="Tahoma" w:eastAsia="Times New Roman" w:hAnsi="Tahoma" w:cs="Tahoma"/>
          <w:b/>
          <w:bCs/>
          <w:color w:val="FC5C16"/>
          <w:lang w:eastAsia="tr-TR"/>
        </w:rPr>
        <w:t>  </w:t>
      </w:r>
    </w:p>
    <w:p w:rsidR="00F06FC3" w:rsidRPr="00F06FC3" w:rsidRDefault="00F06FC3" w:rsidP="00F06FC3">
      <w:pPr>
        <w:spacing w:after="0" w:line="240" w:lineRule="auto"/>
        <w:ind w:right="91"/>
        <w:jc w:val="center"/>
        <w:rPr>
          <w:rFonts w:ascii="Times New Roman" w:eastAsia="Times New Roman" w:hAnsi="Times New Roman" w:cs="Times New Roman"/>
          <w:color w:val="000000"/>
          <w:sz w:val="27"/>
          <w:szCs w:val="27"/>
          <w:lang w:eastAsia="tr-TR"/>
        </w:rPr>
      </w:pPr>
      <w:r w:rsidRPr="00F06FC3">
        <w:rPr>
          <w:rFonts w:ascii="Tahoma" w:eastAsia="Times New Roman" w:hAnsi="Tahoma" w:cs="Tahoma"/>
          <w:b/>
          <w:bCs/>
          <w:color w:val="FC5C16"/>
          <w:lang w:eastAsia="tr-TR"/>
        </w:rPr>
        <w:t> </w:t>
      </w:r>
    </w:p>
    <w:p w:rsidR="00F06FC3" w:rsidRPr="00F06FC3" w:rsidRDefault="00F06FC3" w:rsidP="00F06FC3">
      <w:pPr>
        <w:spacing w:after="0" w:line="240" w:lineRule="auto"/>
        <w:ind w:right="91"/>
        <w:jc w:val="center"/>
        <w:rPr>
          <w:rFonts w:ascii="Times New Roman" w:eastAsia="Times New Roman" w:hAnsi="Times New Roman" w:cs="Times New Roman"/>
          <w:color w:val="000000"/>
          <w:sz w:val="27"/>
          <w:szCs w:val="27"/>
          <w:lang w:eastAsia="tr-TR"/>
        </w:rPr>
      </w:pPr>
      <w:r w:rsidRPr="00F06FC3">
        <w:rPr>
          <w:rFonts w:ascii="Tahoma" w:eastAsia="Times New Roman" w:hAnsi="Tahoma" w:cs="Tahoma"/>
          <w:b/>
          <w:bCs/>
          <w:color w:val="FC5C16"/>
          <w:lang w:eastAsia="tr-TR"/>
        </w:rPr>
        <w:t> </w:t>
      </w:r>
    </w:p>
    <w:tbl>
      <w:tblPr>
        <w:tblW w:w="0" w:type="auto"/>
        <w:jc w:val="center"/>
        <w:tblCellMar>
          <w:left w:w="0" w:type="dxa"/>
          <w:right w:w="0" w:type="dxa"/>
        </w:tblCellMar>
        <w:tblLook w:val="04A0" w:firstRow="1" w:lastRow="0" w:firstColumn="1" w:lastColumn="0" w:noHBand="0" w:noVBand="1"/>
      </w:tblPr>
      <w:tblGrid>
        <w:gridCol w:w="7379"/>
      </w:tblGrid>
      <w:tr w:rsidR="00F06FC3" w:rsidRPr="00F06FC3" w:rsidTr="00F06FC3">
        <w:trPr>
          <w:jc w:val="center"/>
        </w:trPr>
        <w:tc>
          <w:tcPr>
            <w:tcW w:w="7379" w:type="dxa"/>
            <w:tcMar>
              <w:top w:w="0" w:type="dxa"/>
              <w:left w:w="108" w:type="dxa"/>
              <w:bottom w:w="0" w:type="dxa"/>
              <w:right w:w="108" w:type="dxa"/>
            </w:tcMar>
            <w:hideMark/>
          </w:tcPr>
          <w:p w:rsidR="00F06FC3" w:rsidRPr="00F06FC3" w:rsidRDefault="00F06FC3" w:rsidP="00F06FC3">
            <w:pPr>
              <w:spacing w:after="0" w:line="240" w:lineRule="auto"/>
              <w:ind w:right="91"/>
              <w:jc w:val="center"/>
              <w:rPr>
                <w:rFonts w:ascii="Times New Roman" w:eastAsia="Times New Roman" w:hAnsi="Times New Roman" w:cs="Times New Roman"/>
                <w:sz w:val="24"/>
                <w:szCs w:val="24"/>
                <w:lang w:eastAsia="tr-TR"/>
              </w:rPr>
            </w:pPr>
            <w:r w:rsidRPr="00F06FC3">
              <w:rPr>
                <w:rFonts w:ascii="Tahoma" w:eastAsia="Times New Roman" w:hAnsi="Tahoma" w:cs="Tahoma"/>
                <w:b/>
                <w:bCs/>
                <w:color w:val="3366FF"/>
                <w:sz w:val="36"/>
                <w:szCs w:val="36"/>
                <w:lang w:eastAsia="tr-TR"/>
              </w:rPr>
              <w:t>ANTRENÖR EĞİTİM YÖNETMELİĞİ</w:t>
            </w:r>
          </w:p>
        </w:tc>
      </w:tr>
    </w:tbl>
    <w:p w:rsidR="00F06FC3" w:rsidRPr="00F06FC3" w:rsidRDefault="00F06FC3" w:rsidP="00F06FC3">
      <w:pPr>
        <w:spacing w:after="0" w:line="240" w:lineRule="auto"/>
        <w:ind w:right="91"/>
        <w:jc w:val="center"/>
        <w:rPr>
          <w:rFonts w:ascii="Times New Roman" w:eastAsia="Times New Roman" w:hAnsi="Times New Roman" w:cs="Times New Roman"/>
          <w:color w:val="000000"/>
          <w:sz w:val="27"/>
          <w:szCs w:val="27"/>
          <w:lang w:eastAsia="tr-TR"/>
        </w:rPr>
      </w:pPr>
      <w:r w:rsidRPr="00F06FC3">
        <w:rPr>
          <w:rFonts w:ascii="Tahoma" w:eastAsia="Times New Roman" w:hAnsi="Tahoma" w:cs="Tahoma"/>
          <w:b/>
          <w:bCs/>
          <w:color w:val="3366FF"/>
          <w:sz w:val="36"/>
          <w:szCs w:val="36"/>
          <w:lang w:eastAsia="tr-TR"/>
        </w:rPr>
        <w:t> </w:t>
      </w:r>
    </w:p>
    <w:tbl>
      <w:tblPr>
        <w:tblW w:w="0" w:type="auto"/>
        <w:jc w:val="center"/>
        <w:tblCellMar>
          <w:left w:w="0" w:type="dxa"/>
          <w:right w:w="0" w:type="dxa"/>
        </w:tblCellMar>
        <w:tblLook w:val="04A0" w:firstRow="1" w:lastRow="0" w:firstColumn="1" w:lastColumn="0" w:noHBand="0" w:noVBand="1"/>
      </w:tblPr>
      <w:tblGrid>
        <w:gridCol w:w="9288"/>
      </w:tblGrid>
      <w:tr w:rsidR="00F06FC3" w:rsidRPr="00F06FC3" w:rsidTr="007D3FA6">
        <w:trPr>
          <w:jc w:val="center"/>
        </w:trPr>
        <w:tc>
          <w:tcPr>
            <w:tcW w:w="9288" w:type="dxa"/>
            <w:tcMar>
              <w:top w:w="0" w:type="dxa"/>
              <w:left w:w="108" w:type="dxa"/>
              <w:bottom w:w="0" w:type="dxa"/>
              <w:right w:w="108" w:type="dxa"/>
            </w:tcMar>
            <w:hideMark/>
          </w:tcPr>
          <w:p w:rsidR="00F06FC3" w:rsidRPr="00F06FC3" w:rsidRDefault="00F06FC3" w:rsidP="00F06FC3">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BİRİNCİ BÖLÜM</w:t>
            </w:r>
          </w:p>
          <w:p w:rsidR="00F06FC3" w:rsidRPr="00F06FC3" w:rsidRDefault="00F06FC3" w:rsidP="00F06FC3">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Amaç, Kapsam, Dayanak ve Tanımlar</w:t>
            </w:r>
          </w:p>
          <w:p w:rsidR="00F06FC3" w:rsidRPr="00F06FC3" w:rsidRDefault="00F06FC3" w:rsidP="00F06FC3">
            <w:pPr>
              <w:spacing w:after="0" w:line="240" w:lineRule="auto"/>
              <w:ind w:right="90"/>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w:t>
            </w:r>
            <w:r w:rsidRPr="00F06FC3">
              <w:rPr>
                <w:rFonts w:ascii="Tahoma" w:eastAsia="Times New Roman" w:hAnsi="Tahoma" w:cs="Tahoma"/>
                <w:b/>
                <w:bCs/>
                <w:lang w:eastAsia="tr-TR"/>
              </w:rPr>
              <w:t> Amaç</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Bu Yönetmeliğin amacı; sporcuların yetiştirilmelerinde spor dalları itibariyle görev alacak </w:t>
            </w:r>
            <w:proofErr w:type="spellStart"/>
            <w:r w:rsidRPr="00F06FC3">
              <w:rPr>
                <w:rFonts w:ascii="Tahoma" w:eastAsia="Times New Roman" w:hAnsi="Tahoma" w:cs="Tahoma"/>
                <w:color w:val="1F2D36"/>
                <w:lang w:eastAsia="tr-TR"/>
              </w:rPr>
              <w:t>antrenörlerineğitimleri</w:t>
            </w:r>
            <w:proofErr w:type="spellEnd"/>
            <w:r w:rsidRPr="00F06FC3">
              <w:rPr>
                <w:rFonts w:ascii="Tahoma" w:eastAsia="Times New Roman" w:hAnsi="Tahoma" w:cs="Tahoma"/>
                <w:color w:val="1F2D36"/>
                <w:lang w:eastAsia="tr-TR"/>
              </w:rPr>
              <w:t xml:space="preserve"> ve sınıflandırılmaları ile ilgili esas ve usulleri belirlemektir.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2- Kapsam</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0000FF"/>
                <w:sz w:val="20"/>
                <w:szCs w:val="20"/>
                <w:lang w:eastAsia="tr-TR"/>
              </w:rPr>
              <w:t>18/9/2004 tarih ve 25587 sayılı Resmi Gazetede yayımlanan Yönetmeliğin 1. Maddesiyle değişen şekli - </w:t>
            </w:r>
            <w:r w:rsidRPr="00F06FC3">
              <w:rPr>
                <w:rFonts w:ascii="Tahoma" w:eastAsia="Times New Roman" w:hAnsi="Tahoma" w:cs="Tahoma"/>
                <w:color w:val="1F2D36"/>
                <w:lang w:eastAsia="tr-TR"/>
              </w:rPr>
              <w:t>Bu Yönetmelik; sualtı sporları, dağcılık, otomobil sporları ve izcilik dışındaki spor dallarında; Gençlik ve Spor Genel Müdürlüğü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eğitimi programları ile bu programların uygulama, esas ve usullerini kapsar.</w:t>
            </w: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3-</w:t>
            </w:r>
            <w:r w:rsidRPr="00F06FC3">
              <w:rPr>
                <w:rFonts w:ascii="Tahoma" w:eastAsia="Times New Roman" w:hAnsi="Tahoma" w:cs="Tahoma"/>
                <w:color w:val="1F2D36"/>
                <w:lang w:eastAsia="tr-TR"/>
              </w:rPr>
              <w:t> </w:t>
            </w:r>
            <w:r w:rsidRPr="00F06FC3">
              <w:rPr>
                <w:rFonts w:ascii="Tahoma" w:eastAsia="Times New Roman" w:hAnsi="Tahoma" w:cs="Tahoma"/>
                <w:b/>
                <w:bCs/>
                <w:color w:val="1F2D36"/>
                <w:lang w:eastAsia="tr-TR"/>
              </w:rPr>
              <w:t>Dayanak</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Bu Yönetmelik, 3289 sayılı Gençlik ve Spor Genel Müdürlüğünün Teşkilat ve Görevleri Hakkında Kanunun 2 ve 10 uncu  maddesine dayanılarak hazırlanmıştır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4-</w:t>
            </w:r>
            <w:r w:rsidRPr="00F06FC3">
              <w:rPr>
                <w:rFonts w:ascii="Tahoma" w:eastAsia="Times New Roman" w:hAnsi="Tahoma" w:cs="Tahoma"/>
                <w:color w:val="1F2D36"/>
                <w:lang w:eastAsia="tr-TR"/>
              </w:rPr>
              <w:t> </w:t>
            </w:r>
            <w:r w:rsidRPr="00F06FC3">
              <w:rPr>
                <w:rFonts w:ascii="Tahoma" w:eastAsia="Times New Roman" w:hAnsi="Tahoma" w:cs="Tahoma"/>
                <w:b/>
                <w:bCs/>
                <w:color w:val="1F2D36"/>
                <w:lang w:eastAsia="tr-TR"/>
              </w:rPr>
              <w:t>Tanımlar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Bu Yönetmelikte geçen;</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xml:space="preserve">Genel </w:t>
            </w:r>
            <w:proofErr w:type="gramStart"/>
            <w:r w:rsidRPr="00F06FC3">
              <w:rPr>
                <w:rFonts w:ascii="Tahoma" w:eastAsia="Times New Roman" w:hAnsi="Tahoma" w:cs="Tahoma"/>
                <w:b/>
                <w:bCs/>
                <w:color w:val="1F2D36"/>
                <w:lang w:eastAsia="tr-TR"/>
              </w:rPr>
              <w:t>Müdürlük      :</w:t>
            </w:r>
            <w:r w:rsidRPr="00F06FC3">
              <w:rPr>
                <w:rFonts w:ascii="Tahoma" w:eastAsia="Times New Roman" w:hAnsi="Tahoma" w:cs="Tahoma"/>
                <w:color w:val="1F2D36"/>
                <w:lang w:eastAsia="tr-TR"/>
              </w:rPr>
              <w:t> Gençlik</w:t>
            </w:r>
            <w:proofErr w:type="gramEnd"/>
            <w:r w:rsidRPr="00F06FC3">
              <w:rPr>
                <w:rFonts w:ascii="Tahoma" w:eastAsia="Times New Roman" w:hAnsi="Tahoma" w:cs="Tahoma"/>
                <w:color w:val="1F2D36"/>
                <w:lang w:eastAsia="tr-TR"/>
              </w:rPr>
              <w:t xml:space="preserve"> ve Spor Genel Müdürlüğünü,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xml:space="preserve">Genel </w:t>
            </w:r>
            <w:proofErr w:type="gramStart"/>
            <w:r w:rsidRPr="00F06FC3">
              <w:rPr>
                <w:rFonts w:ascii="Tahoma" w:eastAsia="Times New Roman" w:hAnsi="Tahoma" w:cs="Tahoma"/>
                <w:b/>
                <w:bCs/>
                <w:color w:val="1F2D36"/>
                <w:lang w:eastAsia="tr-TR"/>
              </w:rPr>
              <w:t>Müdür                        :</w:t>
            </w:r>
            <w:r w:rsidRPr="00F06FC3">
              <w:rPr>
                <w:rFonts w:ascii="Tahoma" w:eastAsia="Times New Roman" w:hAnsi="Tahoma" w:cs="Tahoma"/>
                <w:color w:val="1F2D36"/>
                <w:lang w:eastAsia="tr-TR"/>
              </w:rPr>
              <w:t> Gençlik</w:t>
            </w:r>
            <w:proofErr w:type="gramEnd"/>
            <w:r w:rsidRPr="00F06FC3">
              <w:rPr>
                <w:rFonts w:ascii="Tahoma" w:eastAsia="Times New Roman" w:hAnsi="Tahoma" w:cs="Tahoma"/>
                <w:color w:val="1F2D36"/>
                <w:lang w:eastAsia="tr-TR"/>
              </w:rPr>
              <w:t xml:space="preserve"> ve Spor Genel Müdürünü,</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xml:space="preserve">Daire </w:t>
            </w:r>
            <w:proofErr w:type="gramStart"/>
            <w:r w:rsidRPr="00F06FC3">
              <w:rPr>
                <w:rFonts w:ascii="Tahoma" w:eastAsia="Times New Roman" w:hAnsi="Tahoma" w:cs="Tahoma"/>
                <w:b/>
                <w:bCs/>
                <w:color w:val="1F2D36"/>
                <w:lang w:eastAsia="tr-TR"/>
              </w:rPr>
              <w:t>Başkanlığı     :</w:t>
            </w:r>
            <w:r w:rsidRPr="00F06FC3">
              <w:rPr>
                <w:rFonts w:ascii="Tahoma" w:eastAsia="Times New Roman" w:hAnsi="Tahoma" w:cs="Tahoma"/>
                <w:color w:val="1F2D36"/>
                <w:lang w:eastAsia="tr-TR"/>
              </w:rPr>
              <w:t> Spor</w:t>
            </w:r>
            <w:proofErr w:type="gramEnd"/>
            <w:r w:rsidRPr="00F06FC3">
              <w:rPr>
                <w:rFonts w:ascii="Tahoma" w:eastAsia="Times New Roman" w:hAnsi="Tahoma" w:cs="Tahoma"/>
                <w:color w:val="1F2D36"/>
                <w:lang w:eastAsia="tr-TR"/>
              </w:rPr>
              <w:t xml:space="preserve"> Eğitimi Dairesi Başkanlığını,</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xml:space="preserve">Daire </w:t>
            </w:r>
            <w:proofErr w:type="gramStart"/>
            <w:r w:rsidRPr="00F06FC3">
              <w:rPr>
                <w:rFonts w:ascii="Tahoma" w:eastAsia="Times New Roman" w:hAnsi="Tahoma" w:cs="Tahoma"/>
                <w:b/>
                <w:bCs/>
                <w:color w:val="1F2D36"/>
                <w:lang w:eastAsia="tr-TR"/>
              </w:rPr>
              <w:t>Başkanı          : </w:t>
            </w:r>
            <w:r w:rsidRPr="00F06FC3">
              <w:rPr>
                <w:rFonts w:ascii="Tahoma" w:eastAsia="Times New Roman" w:hAnsi="Tahoma" w:cs="Tahoma"/>
                <w:color w:val="1F2D36"/>
                <w:lang w:eastAsia="tr-TR"/>
              </w:rPr>
              <w:t>Spor</w:t>
            </w:r>
            <w:proofErr w:type="gramEnd"/>
            <w:r w:rsidRPr="00F06FC3">
              <w:rPr>
                <w:rFonts w:ascii="Tahoma" w:eastAsia="Times New Roman" w:hAnsi="Tahoma" w:cs="Tahoma"/>
                <w:color w:val="1F2D36"/>
                <w:lang w:eastAsia="tr-TR"/>
              </w:rPr>
              <w:t xml:space="preserve"> Eğitim Dairesi Başkanını,</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proofErr w:type="gramStart"/>
            <w:r w:rsidRPr="00F06FC3">
              <w:rPr>
                <w:rFonts w:ascii="Tahoma" w:eastAsia="Times New Roman" w:hAnsi="Tahoma" w:cs="Tahoma"/>
                <w:b/>
                <w:bCs/>
                <w:color w:val="1F2D36"/>
                <w:lang w:eastAsia="tr-TR"/>
              </w:rPr>
              <w:t>Federasyon              :</w:t>
            </w:r>
            <w:r w:rsidRPr="00F06FC3">
              <w:rPr>
                <w:rFonts w:ascii="Tahoma" w:eastAsia="Times New Roman" w:hAnsi="Tahoma" w:cs="Tahoma"/>
                <w:color w:val="1F2D36"/>
                <w:lang w:eastAsia="tr-TR"/>
              </w:rPr>
              <w:t> </w:t>
            </w:r>
            <w:r w:rsidRPr="00F06FC3">
              <w:rPr>
                <w:rFonts w:ascii="Tahoma" w:eastAsia="Times New Roman" w:hAnsi="Tahoma" w:cs="Tahoma"/>
                <w:b/>
                <w:bCs/>
                <w:color w:val="0000FF"/>
                <w:sz w:val="20"/>
                <w:szCs w:val="20"/>
                <w:lang w:eastAsia="tr-TR"/>
              </w:rPr>
              <w:t>18</w:t>
            </w:r>
            <w:proofErr w:type="gramEnd"/>
            <w:r w:rsidRPr="00F06FC3">
              <w:rPr>
                <w:rFonts w:ascii="Tahoma" w:eastAsia="Times New Roman" w:hAnsi="Tahoma" w:cs="Tahoma"/>
                <w:b/>
                <w:bCs/>
                <w:color w:val="0000FF"/>
                <w:sz w:val="20"/>
                <w:szCs w:val="20"/>
                <w:lang w:eastAsia="tr-TR"/>
              </w:rPr>
              <w:t>/9/2004 tarih ve 25587 sayılı Resmi Gazetede yayımlanan Yönetmeliğin 2. Maddesiyle değişen şekli-</w:t>
            </w:r>
            <w:r w:rsidRPr="00F06FC3">
              <w:rPr>
                <w:rFonts w:ascii="Tahoma" w:eastAsia="Times New Roman" w:hAnsi="Tahoma" w:cs="Tahoma"/>
                <w:color w:val="1F2D36"/>
                <w:lang w:eastAsia="tr-TR"/>
              </w:rPr>
              <w:t>Genel Müdürlük bünyesinde kurulmuş özerk olmayan spor federasyonlarını,</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proofErr w:type="gramStart"/>
            <w:r w:rsidRPr="00F06FC3">
              <w:rPr>
                <w:rFonts w:ascii="Tahoma" w:eastAsia="Times New Roman" w:hAnsi="Tahoma" w:cs="Tahoma"/>
                <w:b/>
                <w:bCs/>
                <w:color w:val="1F2D36"/>
                <w:lang w:eastAsia="tr-TR"/>
              </w:rPr>
              <w:t>Antrenör              : </w:t>
            </w:r>
            <w:r w:rsidRPr="00F06FC3">
              <w:rPr>
                <w:rFonts w:ascii="Tahoma" w:eastAsia="Times New Roman" w:hAnsi="Tahoma" w:cs="Tahoma"/>
                <w:color w:val="1F2D36"/>
                <w:lang w:eastAsia="tr-TR"/>
              </w:rPr>
              <w:t>İlgili</w:t>
            </w:r>
            <w:proofErr w:type="gramEnd"/>
            <w:r w:rsidRPr="00F06FC3">
              <w:rPr>
                <w:rFonts w:ascii="Tahoma" w:eastAsia="Times New Roman" w:hAnsi="Tahoma" w:cs="Tahoma"/>
                <w:color w:val="1F2D36"/>
                <w:lang w:eastAsia="tr-TR"/>
              </w:rPr>
              <w:t> spor dalında eğitim gördüğü kademedeki programları başarı ile tamamlayarak bulunduğu kademe için Genel Müdürlükten belge alan, sporcuları veya spor takımlarını ulusal ve uluslararası kural ve tekniklere uygun olarak yetiştirmek, yarışmalara hazırlanmalarını ve yarışmalarını, gelişmelerini takip etmek görev ve yetkisini haiz olan kişiyi,</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Eğitim </w:t>
            </w:r>
            <w:proofErr w:type="gramStart"/>
            <w:r w:rsidRPr="00F06FC3">
              <w:rPr>
                <w:rFonts w:ascii="Tahoma" w:eastAsia="Times New Roman" w:hAnsi="Tahoma" w:cs="Tahoma"/>
                <w:b/>
                <w:bCs/>
                <w:color w:val="1F2D36"/>
                <w:lang w:eastAsia="tr-TR"/>
              </w:rPr>
              <w:t>Programı  :</w:t>
            </w:r>
            <w:r w:rsidRPr="00F06FC3">
              <w:rPr>
                <w:rFonts w:ascii="Tahoma" w:eastAsia="Times New Roman" w:hAnsi="Tahoma" w:cs="Tahoma"/>
                <w:color w:val="1F2D36"/>
                <w:lang w:eastAsia="tr-TR"/>
              </w:rPr>
              <w:t> Her</w:t>
            </w:r>
            <w:proofErr w:type="gramEnd"/>
            <w:r w:rsidRPr="00F06FC3">
              <w:rPr>
                <w:rFonts w:ascii="Tahoma" w:eastAsia="Times New Roman" w:hAnsi="Tahoma" w:cs="Tahoma"/>
                <w:color w:val="1F2D36"/>
                <w:lang w:eastAsia="tr-TR"/>
              </w:rPr>
              <w:t> kademedeki antrenör yetiştirme kursları ve seminerleri ile bu programdaki dersleri, ifade eder.</w:t>
            </w: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lang w:eastAsia="tr-TR"/>
              </w:rPr>
              <w:t>Bilimsel Spor </w:t>
            </w:r>
            <w:proofErr w:type="gramStart"/>
            <w:r w:rsidRPr="00F06FC3">
              <w:rPr>
                <w:rFonts w:ascii="Tahoma" w:eastAsia="Times New Roman" w:hAnsi="Tahoma" w:cs="Tahoma"/>
                <w:b/>
                <w:bCs/>
                <w:lang w:eastAsia="tr-TR"/>
              </w:rPr>
              <w:t>Aktivitesi : </w:t>
            </w:r>
            <w:r w:rsidRPr="00F06FC3">
              <w:rPr>
                <w:rFonts w:ascii="Tahoma" w:eastAsia="Times New Roman" w:hAnsi="Tahoma" w:cs="Tahoma"/>
                <w:b/>
                <w:bCs/>
                <w:color w:val="0000FF"/>
                <w:sz w:val="20"/>
                <w:szCs w:val="20"/>
                <w:lang w:eastAsia="tr-TR"/>
              </w:rPr>
              <w:t>26</w:t>
            </w:r>
            <w:proofErr w:type="gramEnd"/>
            <w:r w:rsidRPr="00F06FC3">
              <w:rPr>
                <w:rFonts w:ascii="Tahoma" w:eastAsia="Times New Roman" w:hAnsi="Tahoma" w:cs="Tahoma"/>
                <w:b/>
                <w:bCs/>
                <w:color w:val="0000FF"/>
                <w:sz w:val="20"/>
                <w:szCs w:val="20"/>
                <w:lang w:eastAsia="tr-TR"/>
              </w:rPr>
              <w:t>/4/2006 tarih ve 26150 sayılı Resmi Gazetede yayımlanan Yönetmeliğin 1. Maddesiyle değişen şekli - </w:t>
            </w:r>
            <w:r w:rsidRPr="00F06FC3">
              <w:rPr>
                <w:rFonts w:ascii="Tahoma" w:eastAsia="Times New Roman" w:hAnsi="Tahoma" w:cs="Tahoma"/>
                <w:lang w:eastAsia="tr-TR"/>
              </w:rPr>
              <w:t>Kongre, seminer, kurs, sempozyum ve benzerlerini ifade eder.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İKİNCİ BÖLÜM</w:t>
            </w:r>
          </w:p>
          <w:p w:rsidR="00F06FC3" w:rsidRPr="00F06FC3" w:rsidRDefault="00F06FC3" w:rsidP="00F06FC3">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Esas Hükümler</w:t>
            </w:r>
          </w:p>
          <w:p w:rsidR="00F06FC3" w:rsidRPr="00F06FC3" w:rsidRDefault="00F06FC3" w:rsidP="00F06FC3">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5- Kurs Düzenleme</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Antrenör eğitim kursları, federasyonların, gençlik ve spor il müdürlükleri ile sporla ilgili kurum ve kuruluşların ihtiyaçları esas alınarak ilgili spor dalı federasyonunun işbirliği ve teknik desteği ile Daire Başkanlığınca düzenlenir.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Default="00F06FC3" w:rsidP="00F06FC3">
            <w:pPr>
              <w:spacing w:after="0" w:line="240" w:lineRule="auto"/>
              <w:ind w:right="90"/>
              <w:jc w:val="both"/>
              <w:rPr>
                <w:rFonts w:ascii="Tahoma" w:eastAsia="Times New Roman" w:hAnsi="Tahoma" w:cs="Tahoma"/>
                <w:b/>
                <w:bCs/>
                <w:color w:val="1F2D36"/>
                <w:lang w:eastAsia="tr-TR"/>
              </w:rPr>
            </w:pP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lastRenderedPageBreak/>
              <w:t>Antrenör Eğitim Kursuna Katılacaklarda Aranılacak Şartlar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6-</w:t>
            </w:r>
            <w:r w:rsidRPr="00F06FC3">
              <w:rPr>
                <w:rFonts w:ascii="Tahoma" w:eastAsia="Times New Roman" w:hAnsi="Tahoma" w:cs="Tahoma"/>
                <w:color w:val="1F2D36"/>
                <w:lang w:eastAsia="tr-TR"/>
              </w:rPr>
              <w:t>Kademeler itibariyle Antrenör eğitim kurslarına katılacaklarda aşağıdaki şartlar aranır: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r w:rsidRPr="00F06FC3">
              <w:rPr>
                <w:rFonts w:ascii="Tahoma" w:eastAsia="Times New Roman" w:hAnsi="Tahoma" w:cs="Tahoma"/>
                <w:color w:val="1F2D36"/>
                <w:lang w:eastAsia="tr-TR"/>
              </w:rPr>
              <w:t>a)En az lise veya dengi okul mezunu olmak, (Bütün kademeler için geçerli olup, Milli sporcularda tahsil şartı aranmaz.)</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b)</w:t>
            </w:r>
            <w:r w:rsidRPr="00F06FC3">
              <w:rPr>
                <w:rFonts w:ascii="Tahoma" w:eastAsia="Times New Roman" w:hAnsi="Tahoma" w:cs="Tahoma"/>
                <w:b/>
                <w:bCs/>
                <w:color w:val="0000FF"/>
                <w:sz w:val="20"/>
                <w:szCs w:val="20"/>
                <w:lang w:eastAsia="tr-TR"/>
              </w:rPr>
              <w:t> </w:t>
            </w:r>
            <w:proofErr w:type="gramStart"/>
            <w:r w:rsidRPr="00F06FC3">
              <w:rPr>
                <w:rFonts w:ascii="Tahoma" w:eastAsia="Times New Roman" w:hAnsi="Tahoma" w:cs="Tahoma"/>
                <w:b/>
                <w:bCs/>
                <w:color w:val="0000FF"/>
                <w:sz w:val="20"/>
                <w:szCs w:val="20"/>
                <w:lang w:eastAsia="tr-TR"/>
              </w:rPr>
              <w:t>25/10/2003</w:t>
            </w:r>
            <w:proofErr w:type="gramEnd"/>
            <w:r w:rsidRPr="00F06FC3">
              <w:rPr>
                <w:rFonts w:ascii="Tahoma" w:eastAsia="Times New Roman" w:hAnsi="Tahoma" w:cs="Tahoma"/>
                <w:b/>
                <w:bCs/>
                <w:color w:val="0000FF"/>
                <w:sz w:val="20"/>
                <w:szCs w:val="20"/>
                <w:lang w:eastAsia="tr-TR"/>
              </w:rPr>
              <w:t> tarih ve 25270 sayılı Resmi Gazetede yayımlanan Yönetmeliğin 1. Maddesiyle değişen şekli - </w:t>
            </w:r>
            <w:r w:rsidRPr="00F06FC3">
              <w:rPr>
                <w:rFonts w:ascii="Tahoma" w:eastAsia="Times New Roman" w:hAnsi="Tahoma" w:cs="Tahoma"/>
                <w:color w:val="1F2D36"/>
                <w:lang w:eastAsia="tr-TR"/>
              </w:rPr>
              <w:t>Görevini devamlı yapmasına engel olabilecek vücut veya akıl hastalığı ile </w:t>
            </w:r>
            <w:proofErr w:type="spellStart"/>
            <w:r w:rsidRPr="00F06FC3">
              <w:rPr>
                <w:rFonts w:ascii="Tahoma" w:eastAsia="Times New Roman" w:hAnsi="Tahoma" w:cs="Tahoma"/>
                <w:color w:val="1F2D36"/>
                <w:lang w:eastAsia="tr-TR"/>
              </w:rPr>
              <w:t>malül</w:t>
            </w:r>
            <w:proofErr w:type="spellEnd"/>
            <w:r w:rsidRPr="00F06FC3">
              <w:rPr>
                <w:rFonts w:ascii="Tahoma" w:eastAsia="Times New Roman" w:hAnsi="Tahoma" w:cs="Tahoma"/>
                <w:color w:val="1F2D36"/>
                <w:lang w:eastAsia="tr-TR"/>
              </w:rPr>
              <w:t>, engelli spor branşlarında ise yalnızca görme ve zihinsel engelli olmamak,</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c)</w:t>
            </w:r>
            <w:r w:rsidRPr="00F06FC3">
              <w:rPr>
                <w:rFonts w:ascii="Tahoma" w:eastAsia="Times New Roman" w:hAnsi="Tahoma" w:cs="Tahoma"/>
                <w:b/>
                <w:bCs/>
                <w:color w:val="0000FF"/>
                <w:sz w:val="20"/>
                <w:szCs w:val="20"/>
                <w:lang w:eastAsia="tr-TR"/>
              </w:rPr>
              <w:t> </w:t>
            </w:r>
            <w:proofErr w:type="gramStart"/>
            <w:r w:rsidRPr="00F06FC3">
              <w:rPr>
                <w:rFonts w:ascii="Tahoma" w:eastAsia="Times New Roman" w:hAnsi="Tahoma" w:cs="Tahoma"/>
                <w:b/>
                <w:bCs/>
                <w:color w:val="0000FF"/>
                <w:sz w:val="20"/>
                <w:szCs w:val="20"/>
                <w:lang w:eastAsia="tr-TR"/>
              </w:rPr>
              <w:t>31/5/2008</w:t>
            </w:r>
            <w:proofErr w:type="gramEnd"/>
            <w:r w:rsidRPr="00F06FC3">
              <w:rPr>
                <w:rFonts w:ascii="Tahoma" w:eastAsia="Times New Roman" w:hAnsi="Tahoma" w:cs="Tahoma"/>
                <w:b/>
                <w:bCs/>
                <w:color w:val="0000FF"/>
                <w:sz w:val="20"/>
                <w:szCs w:val="20"/>
                <w:lang w:eastAsia="tr-TR"/>
              </w:rPr>
              <w:t> tarih ve 26892 sayılı resmi gazetede yayınlanan yönetmeliğin 1. Maddesiyle değişen şekli - </w:t>
            </w:r>
            <w:r w:rsidRPr="00F06FC3">
              <w:rPr>
                <w:rFonts w:ascii="Tahoma" w:eastAsia="Times New Roman" w:hAnsi="Tahoma" w:cs="Tahoma"/>
                <w:color w:val="1F2D36"/>
                <w:lang w:eastAsia="tr-TR"/>
              </w:rPr>
              <w:t>Taksirli suçlar ile kısa süreli hapis cezasına seçenek yaptırımlara çevrilmiş veya aşağıda sayılan suçlar dışında tecil edilmiş hükümler hariç olmak üzere, 6 aydan  fazla hapis veyahut affa uğramış olsalar bile devletin güvenliğine karşı suçlar, Anayasal düzene ve bu düzenin işleyişine karşı suçlar, devlet sırlarına karşı suçlar ve casusluk, zimmet, irtikap, rüşvet, hırsızlık, yağma, dolandırıcılık, gibi yüz kızartıcı veya cinsel dokunulmazlığa karşı suçlar, fuhuş, uyuşturucu ve uyarıcı madde imal ve ticareti, kullanımı, kullanımını kolaylaştırma, kullanmak için satın alma, kabul etmek veya bulundurmak veya şeref ve haysiyeti kırıcı suçtan veya ihaleye fesat karıştırma, edimin ifasına fesat karıştırma, suçtan kaynaklanan mal varlığı değerlerini aklama, kaçakçılık, vergi kaçakçılığı ve haksız mal edinme suçlarından hükümlü bulunmamak;</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d) En az 18 yaşını doldurmuş olmak kaydıyla, spor dallarının özelliğine göre ilgili federasyonca belirlenen yaş sınırlamasına uygun olmak,</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e)</w:t>
            </w:r>
            <w:r w:rsidRPr="00F06FC3">
              <w:rPr>
                <w:rFonts w:ascii="Tahoma" w:eastAsia="Times New Roman" w:hAnsi="Tahoma" w:cs="Tahoma"/>
                <w:b/>
                <w:bCs/>
                <w:color w:val="0000FF"/>
                <w:sz w:val="20"/>
                <w:szCs w:val="20"/>
                <w:lang w:eastAsia="tr-TR"/>
              </w:rPr>
              <w:t> </w:t>
            </w:r>
            <w:proofErr w:type="gramStart"/>
            <w:r w:rsidRPr="00F06FC3">
              <w:rPr>
                <w:rFonts w:ascii="Tahoma" w:eastAsia="Times New Roman" w:hAnsi="Tahoma" w:cs="Tahoma"/>
                <w:b/>
                <w:bCs/>
                <w:color w:val="0000FF"/>
                <w:sz w:val="20"/>
                <w:szCs w:val="20"/>
                <w:lang w:eastAsia="tr-TR"/>
              </w:rPr>
              <w:t>31/5/2008</w:t>
            </w:r>
            <w:proofErr w:type="gramEnd"/>
            <w:r w:rsidRPr="00F06FC3">
              <w:rPr>
                <w:rFonts w:ascii="Tahoma" w:eastAsia="Times New Roman" w:hAnsi="Tahoma" w:cs="Tahoma"/>
                <w:b/>
                <w:bCs/>
                <w:color w:val="0000FF"/>
                <w:sz w:val="20"/>
                <w:szCs w:val="20"/>
                <w:lang w:eastAsia="tr-TR"/>
              </w:rPr>
              <w:t> tarih ve 26892 sayılı resmi gazetede yayınlanan yönetmeliğin 1. Maddesiyle değişen şekli - </w:t>
            </w:r>
            <w:r w:rsidRPr="00F06FC3">
              <w:rPr>
                <w:rFonts w:ascii="Tahoma" w:eastAsia="Times New Roman" w:hAnsi="Tahoma" w:cs="Tahoma"/>
                <w:color w:val="1F2D36"/>
                <w:lang w:eastAsia="tr-TR"/>
              </w:rPr>
              <w:t xml:space="preserve">7/1/1993 tarihli ve 21458 sayılı Resmi </w:t>
            </w:r>
            <w:proofErr w:type="spellStart"/>
            <w:r w:rsidRPr="00F06FC3">
              <w:rPr>
                <w:rFonts w:ascii="Tahoma" w:eastAsia="Times New Roman" w:hAnsi="Tahoma" w:cs="Tahoma"/>
                <w:color w:val="1F2D36"/>
                <w:lang w:eastAsia="tr-TR"/>
              </w:rPr>
              <w:t>Gazete’de</w:t>
            </w:r>
            <w:proofErr w:type="spellEnd"/>
            <w:r w:rsidRPr="00F06FC3">
              <w:rPr>
                <w:rFonts w:ascii="Tahoma" w:eastAsia="Times New Roman" w:hAnsi="Tahoma" w:cs="Tahoma"/>
                <w:color w:val="1F2D36"/>
                <w:lang w:eastAsia="tr-TR"/>
              </w:rPr>
              <w:t xml:space="preserve"> yayımlanan Gençlik ve Spor Genel Müdürlüğü Amatör Spor Dalları Ceza Yönetmeliği ile özerk spor federasyonlarının disiplin veya ceza talimatlarına göre son üç yıl içinde olmak kaydıyla; bir defada 6 aydan daha fazla veya bu süre içerisinde toplamda 1 yıldan fazla ceza almamış olmak.</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xml:space="preserve">Ancak, başvurunun fazla olması halinde yukarıdaki şartların yanında sırasıyla; ilgili branşta milli sporcu olmak, üniversitelerin beden eğitimi ve spor eğitimi veren </w:t>
            </w:r>
            <w:proofErr w:type="gramStart"/>
            <w:r w:rsidRPr="00F06FC3">
              <w:rPr>
                <w:rFonts w:ascii="Tahoma" w:eastAsia="Times New Roman" w:hAnsi="Tahoma" w:cs="Tahoma"/>
                <w:color w:val="1F2D36"/>
                <w:lang w:eastAsia="tr-TR"/>
              </w:rPr>
              <w:t>yüksek öğrenim</w:t>
            </w:r>
            <w:proofErr w:type="gramEnd"/>
            <w:r w:rsidRPr="00F06FC3">
              <w:rPr>
                <w:rFonts w:ascii="Tahoma" w:eastAsia="Times New Roman" w:hAnsi="Tahoma" w:cs="Tahoma"/>
                <w:color w:val="1F2D36"/>
                <w:lang w:eastAsia="tr-TR"/>
              </w:rPr>
              <w:t xml:space="preserve"> kurumları ile diğer üniversite ve yüksekokullardan mezun olmak, yabancı dil bildiğini belgelemek ve en az 5 yıl lisanslı sporcu olmak  tercih sebebidir.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7- Antrenör Sınıflandırılması</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Antrenörler her spor dalında (V) kademe olmak üzere aşağıdaki şekilde sınıflandırılır;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  I. Kademe , (Yardımcı Antrenör)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 II. Kademe,  (Antrenör)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c)III. Kademe,  (Kıdemli Antrenör)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d)IV. Kademe,  (</w:t>
            </w:r>
            <w:proofErr w:type="spellStart"/>
            <w:r w:rsidRPr="00F06FC3">
              <w:rPr>
                <w:rFonts w:ascii="Tahoma" w:eastAsia="Times New Roman" w:hAnsi="Tahoma" w:cs="Tahoma"/>
                <w:color w:val="1F2D36"/>
                <w:lang w:eastAsia="tr-TR"/>
              </w:rPr>
              <w:t>Başantrenör</w:t>
            </w:r>
            <w:proofErr w:type="spellEnd"/>
            <w:r w:rsidRPr="00F06FC3">
              <w:rPr>
                <w:rFonts w:ascii="Tahoma" w:eastAsia="Times New Roman" w:hAnsi="Tahoma" w:cs="Tahoma"/>
                <w:color w:val="1F2D36"/>
                <w:lang w:eastAsia="tr-TR"/>
              </w:rPr>
              <w:t>)</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e) V. Kademe.  (Teknik Direktör)</w:t>
            </w:r>
            <w:r w:rsidRPr="00F06FC3">
              <w:rPr>
                <w:rFonts w:ascii="Tahoma" w:eastAsia="Times New Roman" w:hAnsi="Tahoma" w:cs="Tahoma"/>
                <w:b/>
                <w:bCs/>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8- Görev Alanları</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Her kademedeki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lisansına sahip olanlar aşağıdaki alanlarda görev yaparlar;</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a)I. Kademe (Yardımcı Antrenör): Üst düzey </w:t>
            </w:r>
            <w:proofErr w:type="gramStart"/>
            <w:r w:rsidRPr="00F06FC3">
              <w:rPr>
                <w:rFonts w:ascii="Tahoma" w:eastAsia="Times New Roman" w:hAnsi="Tahoma" w:cs="Tahoma"/>
                <w:color w:val="1F2D36"/>
                <w:lang w:eastAsia="tr-TR"/>
              </w:rPr>
              <w:t>antrenörün</w:t>
            </w:r>
            <w:proofErr w:type="gramEnd"/>
            <w:r w:rsidRPr="00F06FC3">
              <w:rPr>
                <w:rFonts w:ascii="Tahoma" w:eastAsia="Times New Roman" w:hAnsi="Tahoma" w:cs="Tahoma"/>
                <w:color w:val="1F2D36"/>
                <w:lang w:eastAsia="tr-TR"/>
              </w:rPr>
              <w:t> yanında ve spora yeni başlayanlarda,</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b)II. Kademe (Antrenör): Minikler ve yıldızlar kategorisinde,</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c)III. Kademe (Kıdemli Antrenör): Gençler ve büyükler kategorisinde,</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d)IV. Kademe (</w:t>
            </w:r>
            <w:proofErr w:type="spellStart"/>
            <w:r w:rsidRPr="00F06FC3">
              <w:rPr>
                <w:rFonts w:ascii="Tahoma" w:eastAsia="Times New Roman" w:hAnsi="Tahoma" w:cs="Tahoma"/>
                <w:color w:val="1F2D36"/>
                <w:lang w:eastAsia="tr-TR"/>
              </w:rPr>
              <w:t>Başantrenör</w:t>
            </w:r>
            <w:proofErr w:type="spellEnd"/>
            <w:r w:rsidRPr="00F06FC3">
              <w:rPr>
                <w:rFonts w:ascii="Tahoma" w:eastAsia="Times New Roman" w:hAnsi="Tahoma" w:cs="Tahoma"/>
                <w:color w:val="1F2D36"/>
                <w:lang w:eastAsia="tr-TR"/>
              </w:rPr>
              <w:t>): Büyükler ve milli takımlarda,</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e)V. Kademe (Teknik Direktör): Büyükler ve milli takımlarda.</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Üst kademedeki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lisansına sahip olanlar alt kademelerde de görev alabilirler. İlgili spor dalında üst kademe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bulunmaması halinde bir alt kademedeki antrenör görevlendirilebilir.</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Default="00F06FC3" w:rsidP="00F06FC3">
            <w:pPr>
              <w:spacing w:after="0" w:line="240" w:lineRule="auto"/>
              <w:ind w:right="90"/>
              <w:jc w:val="both"/>
              <w:rPr>
                <w:rFonts w:ascii="Tahoma" w:eastAsia="Times New Roman" w:hAnsi="Tahoma" w:cs="Tahoma"/>
                <w:b/>
                <w:bCs/>
                <w:color w:val="1F2D36"/>
                <w:lang w:eastAsia="tr-TR"/>
              </w:rPr>
            </w:pP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9</w:t>
            </w:r>
            <w:r w:rsidRPr="00F06FC3">
              <w:rPr>
                <w:rFonts w:ascii="Tahoma" w:eastAsia="Times New Roman" w:hAnsi="Tahoma" w:cs="Tahoma"/>
                <w:color w:val="1F2D36"/>
                <w:lang w:eastAsia="tr-TR"/>
              </w:rPr>
              <w:t>- </w:t>
            </w:r>
            <w:r w:rsidRPr="00F06FC3">
              <w:rPr>
                <w:rFonts w:ascii="Tahoma" w:eastAsia="Times New Roman" w:hAnsi="Tahoma" w:cs="Tahoma"/>
                <w:b/>
                <w:bCs/>
                <w:color w:val="1F2D36"/>
                <w:lang w:eastAsia="tr-TR"/>
              </w:rPr>
              <w:t>Eğitim Kademeleri</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Antrenör eğitim kursları bütün spor dalları için (V) kademede yapılır.</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xml:space="preserve">a) </w:t>
            </w:r>
            <w:proofErr w:type="spellStart"/>
            <w:r w:rsidRPr="00F06FC3">
              <w:rPr>
                <w:rFonts w:ascii="Tahoma" w:eastAsia="Times New Roman" w:hAnsi="Tahoma" w:cs="Tahoma"/>
                <w:color w:val="1F2D36"/>
                <w:lang w:eastAsia="tr-TR"/>
              </w:rPr>
              <w:t>I.Kademe</w:t>
            </w:r>
            <w:proofErr w:type="spellEnd"/>
            <w:r w:rsidRPr="00F06FC3">
              <w:rPr>
                <w:rFonts w:ascii="Tahoma" w:eastAsia="Times New Roman" w:hAnsi="Tahoma" w:cs="Tahoma"/>
                <w:color w:val="1F2D36"/>
                <w:lang w:eastAsia="tr-TR"/>
              </w:rPr>
              <w:t xml:space="preserve"> (Yardımcı Antrenör):</w:t>
            </w:r>
            <w:r w:rsidRPr="00F06FC3">
              <w:rPr>
                <w:rFonts w:ascii="Tahoma" w:eastAsia="Times New Roman" w:hAnsi="Tahoma" w:cs="Tahoma"/>
                <w:b/>
                <w:bCs/>
                <w:color w:val="1F2D36"/>
                <w:lang w:eastAsia="tr-TR"/>
              </w:rPr>
              <w:t> </w:t>
            </w:r>
            <w:r w:rsidRPr="00F06FC3">
              <w:rPr>
                <w:rFonts w:ascii="Tahoma" w:eastAsia="Times New Roman" w:hAnsi="Tahoma" w:cs="Tahoma"/>
                <w:color w:val="1F2D36"/>
                <w:lang w:eastAsia="tr-TR"/>
              </w:rPr>
              <w:t>Bu kademe için düzenlenen eğitim programını kapsar.</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lastRenderedPageBreak/>
              <w:t>b) II. Kademe (Antrenör):</w:t>
            </w:r>
            <w:r w:rsidRPr="00F06FC3">
              <w:rPr>
                <w:rFonts w:ascii="Tahoma" w:eastAsia="Times New Roman" w:hAnsi="Tahoma" w:cs="Tahoma"/>
                <w:b/>
                <w:bCs/>
                <w:color w:val="1F2D36"/>
                <w:lang w:eastAsia="tr-TR"/>
              </w:rPr>
              <w:t> </w:t>
            </w:r>
            <w:r w:rsidRPr="00F06FC3">
              <w:rPr>
                <w:rFonts w:ascii="Tahoma" w:eastAsia="Times New Roman" w:hAnsi="Tahoma" w:cs="Tahoma"/>
                <w:color w:val="1F2D36"/>
                <w:lang w:eastAsia="tr-TR"/>
              </w:rPr>
              <w:t>I. kademe temel çalıştırıcı(monitör) lisansına sahip ve en az 1 yıl üst kademe </w:t>
            </w:r>
            <w:proofErr w:type="gramStart"/>
            <w:r w:rsidRPr="00F06FC3">
              <w:rPr>
                <w:rFonts w:ascii="Tahoma" w:eastAsia="Times New Roman" w:hAnsi="Tahoma" w:cs="Tahoma"/>
                <w:color w:val="1F2D36"/>
                <w:lang w:eastAsia="tr-TR"/>
              </w:rPr>
              <w:t>antrenörün</w:t>
            </w:r>
            <w:proofErr w:type="gramEnd"/>
            <w:r w:rsidRPr="00F06FC3">
              <w:rPr>
                <w:rFonts w:ascii="Tahoma" w:eastAsia="Times New Roman" w:hAnsi="Tahoma" w:cs="Tahoma"/>
                <w:color w:val="1F2D36"/>
                <w:lang w:eastAsia="tr-TR"/>
              </w:rPr>
              <w:t> yanında çalışmış olduğunu belgeleyen antrenörlerin katılabildiği eğitim programını kapsar.</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c) III. Kademe (Kıdemli Antrenör) :</w:t>
            </w:r>
            <w:r w:rsidRPr="00F06FC3">
              <w:rPr>
                <w:rFonts w:ascii="Tahoma" w:eastAsia="Times New Roman" w:hAnsi="Tahoma" w:cs="Tahoma"/>
                <w:b/>
                <w:bCs/>
                <w:color w:val="1F2D36"/>
                <w:lang w:eastAsia="tr-TR"/>
              </w:rPr>
              <w:t> </w:t>
            </w:r>
            <w:r w:rsidRPr="00F06FC3">
              <w:rPr>
                <w:rFonts w:ascii="Tahoma" w:eastAsia="Times New Roman" w:hAnsi="Tahoma" w:cs="Tahoma"/>
                <w:color w:val="1F2D36"/>
                <w:lang w:eastAsia="tr-TR"/>
              </w:rPr>
              <w:t>II. kademe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lisansına sahip ve II. kademede en az 2 yıl çalışmış olduğunu belgeleyen ve bu süre içerisinde  sporla ilgili en az 2 seminer görmüş antrenörlerin katılabildiği eğitim programını kapsar.</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d) IV. Kademe (</w:t>
            </w:r>
            <w:proofErr w:type="spellStart"/>
            <w:r w:rsidRPr="00F06FC3">
              <w:rPr>
                <w:rFonts w:ascii="Tahoma" w:eastAsia="Times New Roman" w:hAnsi="Tahoma" w:cs="Tahoma"/>
                <w:color w:val="1F2D36"/>
                <w:lang w:eastAsia="tr-TR"/>
              </w:rPr>
              <w:t>Başantrenör</w:t>
            </w:r>
            <w:proofErr w:type="spellEnd"/>
            <w:r w:rsidRPr="00F06FC3">
              <w:rPr>
                <w:rFonts w:ascii="Tahoma" w:eastAsia="Times New Roman" w:hAnsi="Tahoma" w:cs="Tahoma"/>
                <w:color w:val="1F2D36"/>
                <w:lang w:eastAsia="tr-TR"/>
              </w:rPr>
              <w:t>): III. kademe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lisansına sahip ve III. kademede en az 3 yıl çalışmış olduğunu belgeleyen ve bu süre içerisinde  sporla ilgili en az 3 seminer görmüş antrenörlerin katılabildiği eğitim programını kapsar.</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e) </w:t>
            </w:r>
            <w:r w:rsidRPr="00F06FC3">
              <w:rPr>
                <w:rFonts w:ascii="Tahoma" w:eastAsia="Times New Roman" w:hAnsi="Tahoma" w:cs="Tahoma"/>
                <w:b/>
                <w:bCs/>
                <w:color w:val="0000FF"/>
                <w:sz w:val="20"/>
                <w:szCs w:val="20"/>
                <w:lang w:eastAsia="tr-TR"/>
              </w:rPr>
              <w:t>26/4/2006 tarih ve 26150 sayılı Resmi Gazetede yayımlanan Yönetmeliğin 2. Maddesiyle değişen şekli - </w:t>
            </w:r>
            <w:r w:rsidRPr="00F06FC3">
              <w:rPr>
                <w:rFonts w:ascii="Tahoma" w:eastAsia="Times New Roman" w:hAnsi="Tahoma" w:cs="Tahoma"/>
                <w:lang w:eastAsia="tr-TR"/>
              </w:rPr>
              <w:t>V. Kademe (Teknik Direktör): IV. kademe </w:t>
            </w:r>
            <w:proofErr w:type="gramStart"/>
            <w:r w:rsidRPr="00F06FC3">
              <w:rPr>
                <w:rFonts w:ascii="Tahoma" w:eastAsia="Times New Roman" w:hAnsi="Tahoma" w:cs="Tahoma"/>
                <w:lang w:eastAsia="tr-TR"/>
              </w:rPr>
              <w:t>antrenör</w:t>
            </w:r>
            <w:proofErr w:type="gramEnd"/>
            <w:r w:rsidRPr="00F06FC3">
              <w:rPr>
                <w:rFonts w:ascii="Tahoma" w:eastAsia="Times New Roman" w:hAnsi="Tahoma" w:cs="Tahoma"/>
                <w:lang w:eastAsia="tr-TR"/>
              </w:rPr>
              <w:t> lisansına sahip ve IV. kademede en az iki yıl çalışmış olduğunu belgeleyen ve bu süre içerisinde sporla ilgili en az beş bilimsel spor aktivitesi görmüş antrenörlerin katılabildiği eğitim programını kapsar.</w:t>
            </w:r>
          </w:p>
          <w:p w:rsidR="00F06FC3" w:rsidRPr="00F06FC3" w:rsidRDefault="00F06FC3" w:rsidP="00F06FC3">
            <w:pPr>
              <w:spacing w:after="0" w:line="240" w:lineRule="auto"/>
              <w:ind w:right="90" w:firstLine="63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10- Antrenör Eğitim Programı</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proofErr w:type="gramStart"/>
            <w:r w:rsidRPr="00F06FC3">
              <w:rPr>
                <w:rFonts w:ascii="Tahoma" w:eastAsia="Times New Roman" w:hAnsi="Tahoma" w:cs="Tahoma"/>
                <w:b/>
                <w:bCs/>
                <w:color w:val="0000FF"/>
                <w:sz w:val="20"/>
                <w:szCs w:val="20"/>
                <w:lang w:eastAsia="tr-TR"/>
              </w:rPr>
              <w:t>21/1/2003</w:t>
            </w:r>
            <w:proofErr w:type="gramEnd"/>
            <w:r w:rsidRPr="00F06FC3">
              <w:rPr>
                <w:rFonts w:ascii="Tahoma" w:eastAsia="Times New Roman" w:hAnsi="Tahoma" w:cs="Tahoma"/>
                <w:b/>
                <w:bCs/>
                <w:color w:val="0000FF"/>
                <w:sz w:val="20"/>
                <w:szCs w:val="20"/>
                <w:lang w:eastAsia="tr-TR"/>
              </w:rPr>
              <w:t xml:space="preserve"> tarih ve 25000 sayılı Resmi </w:t>
            </w:r>
            <w:proofErr w:type="spellStart"/>
            <w:r w:rsidRPr="00F06FC3">
              <w:rPr>
                <w:rFonts w:ascii="Tahoma" w:eastAsia="Times New Roman" w:hAnsi="Tahoma" w:cs="Tahoma"/>
                <w:b/>
                <w:bCs/>
                <w:color w:val="0000FF"/>
                <w:sz w:val="20"/>
                <w:szCs w:val="20"/>
                <w:lang w:eastAsia="tr-TR"/>
              </w:rPr>
              <w:t>Gazete’de</w:t>
            </w:r>
            <w:proofErr w:type="spellEnd"/>
            <w:r w:rsidRPr="00F06FC3">
              <w:rPr>
                <w:rFonts w:ascii="Tahoma" w:eastAsia="Times New Roman" w:hAnsi="Tahoma" w:cs="Tahoma"/>
                <w:b/>
                <w:bCs/>
                <w:color w:val="0000FF"/>
                <w:sz w:val="20"/>
                <w:szCs w:val="20"/>
                <w:lang w:eastAsia="tr-TR"/>
              </w:rPr>
              <w:t xml:space="preserve"> yayımlanan Antrenör Eğitim Yönetmeliği 10. maddesiyle değişen şekli</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Kademeler itibariyle temel ve özel eğitim programlarında uygulanacak ders saatleri (EK-1)’de gösterilmiştir. </w:t>
            </w:r>
            <w:r w:rsidRPr="00F06FC3">
              <w:rPr>
                <w:rFonts w:ascii="Tahoma" w:eastAsia="Times New Roman" w:hAnsi="Tahoma" w:cs="Tahoma"/>
                <w:b/>
                <w:bCs/>
                <w:color w:val="FF0000"/>
                <w:sz w:val="20"/>
                <w:szCs w:val="20"/>
                <w:lang w:eastAsia="tr-TR"/>
              </w:rPr>
              <w:t>Gerekli hallerde Daire Başkanlığınca Genel Müdürlük Makamından alınacak onay çerçevesinde ders saatleri ve/veya değişik dersler ilave edilerek kurs süresi uzatılabilir, ders isimleri değiştirilebilir veya çıkarılabilir.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11- Öğretim Elemanlarının Görevlendirilmeleri</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Antrenör eğitim programında yer alan derslerde öğretim elemanlarının görevlendirilmeleri aşağıdaki şekilde olur;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xml:space="preserve">a)Temel eğitim programında yer alan derslerde görevlendirilecek öğretim elemanları </w:t>
            </w:r>
            <w:proofErr w:type="gramStart"/>
            <w:r w:rsidRPr="00F06FC3">
              <w:rPr>
                <w:rFonts w:ascii="Tahoma" w:eastAsia="Times New Roman" w:hAnsi="Tahoma" w:cs="Tahoma"/>
                <w:color w:val="1F2D36"/>
                <w:lang w:eastAsia="tr-TR"/>
              </w:rPr>
              <w:t>yüksek öğrenim</w:t>
            </w:r>
            <w:proofErr w:type="gramEnd"/>
            <w:r w:rsidRPr="00F06FC3">
              <w:rPr>
                <w:rFonts w:ascii="Tahoma" w:eastAsia="Times New Roman" w:hAnsi="Tahoma" w:cs="Tahoma"/>
                <w:color w:val="1F2D36"/>
                <w:lang w:eastAsia="tr-TR"/>
              </w:rPr>
              <w:t xml:space="preserve"> görmüş, tercihen antrenörlük formasyonuna ve konusunda akademik kariyere sahip bilimsel çalışma ve araştırması olanlar arasından tespit edilerek, gerektiğinde kurumlarından izin alınmak kaydı ile Daire Başkanlığının teklifi ve Genel Müdürlük Makamının onayı ile görevlendirilir.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b)Özel eğitim programına ait derslerin öğreticileri  ilgili spor dalında; ihtisas sahibi öğretim elemanı unvanına sahip olanlar ile IV. Kademe (</w:t>
            </w:r>
            <w:proofErr w:type="spellStart"/>
            <w:r w:rsidRPr="00F06FC3">
              <w:rPr>
                <w:rFonts w:ascii="Tahoma" w:eastAsia="Times New Roman" w:hAnsi="Tahoma" w:cs="Tahoma"/>
                <w:color w:val="1F2D36"/>
                <w:lang w:eastAsia="tr-TR"/>
              </w:rPr>
              <w:t>Başantrenör</w:t>
            </w:r>
            <w:proofErr w:type="spellEnd"/>
            <w:r w:rsidRPr="00F06FC3">
              <w:rPr>
                <w:rFonts w:ascii="Tahoma" w:eastAsia="Times New Roman" w:hAnsi="Tahoma" w:cs="Tahoma"/>
                <w:color w:val="1F2D36"/>
                <w:lang w:eastAsia="tr-TR"/>
              </w:rPr>
              <w:t xml:space="preserve">) veya </w:t>
            </w:r>
            <w:proofErr w:type="spellStart"/>
            <w:r w:rsidRPr="00F06FC3">
              <w:rPr>
                <w:rFonts w:ascii="Tahoma" w:eastAsia="Times New Roman" w:hAnsi="Tahoma" w:cs="Tahoma"/>
                <w:color w:val="1F2D36"/>
                <w:lang w:eastAsia="tr-TR"/>
              </w:rPr>
              <w:t>V.Kademe</w:t>
            </w:r>
            <w:proofErr w:type="spellEnd"/>
            <w:r w:rsidRPr="00F06FC3">
              <w:rPr>
                <w:rFonts w:ascii="Tahoma" w:eastAsia="Times New Roman" w:hAnsi="Tahoma" w:cs="Tahoma"/>
                <w:color w:val="1F2D36"/>
                <w:lang w:eastAsia="tr-TR"/>
              </w:rPr>
              <w:t xml:space="preserve"> (Teknik Direktör)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belgesine sahip olan kişiler arasından ilgili federasyonca seçilir.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Ancak, ilgili spor dalında IV. Kademe (</w:t>
            </w:r>
            <w:proofErr w:type="spellStart"/>
            <w:r w:rsidRPr="00F06FC3">
              <w:rPr>
                <w:rFonts w:ascii="Tahoma" w:eastAsia="Times New Roman" w:hAnsi="Tahoma" w:cs="Tahoma"/>
                <w:color w:val="1F2D36"/>
                <w:lang w:eastAsia="tr-TR"/>
              </w:rPr>
              <w:t>Başantrenör</w:t>
            </w:r>
            <w:proofErr w:type="spellEnd"/>
            <w:r w:rsidRPr="00F06FC3">
              <w:rPr>
                <w:rFonts w:ascii="Tahoma" w:eastAsia="Times New Roman" w:hAnsi="Tahoma" w:cs="Tahoma"/>
                <w:color w:val="1F2D36"/>
                <w:lang w:eastAsia="tr-TR"/>
              </w:rPr>
              <w:t xml:space="preserve">) ve </w:t>
            </w:r>
            <w:proofErr w:type="spellStart"/>
            <w:r w:rsidRPr="00F06FC3">
              <w:rPr>
                <w:rFonts w:ascii="Tahoma" w:eastAsia="Times New Roman" w:hAnsi="Tahoma" w:cs="Tahoma"/>
                <w:color w:val="1F2D36"/>
                <w:lang w:eastAsia="tr-TR"/>
              </w:rPr>
              <w:t>V.Kademe</w:t>
            </w:r>
            <w:proofErr w:type="spellEnd"/>
            <w:r w:rsidRPr="00F06FC3">
              <w:rPr>
                <w:rFonts w:ascii="Tahoma" w:eastAsia="Times New Roman" w:hAnsi="Tahoma" w:cs="Tahoma"/>
                <w:color w:val="1F2D36"/>
                <w:lang w:eastAsia="tr-TR"/>
              </w:rPr>
              <w:t xml:space="preserve"> (Teknik Direktör)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belgesine sahip ve ihtisas sahibi öğretim elemanı bulunmaması halinde, konusunda federasyonca bilgisi ve tecrübesi onaylanan eğiticilere eğitim programında görev verilebilir.</w:t>
            </w:r>
          </w:p>
          <w:p w:rsidR="00F06FC3" w:rsidRPr="00F06FC3" w:rsidRDefault="00F06FC3" w:rsidP="00F06FC3">
            <w:pPr>
              <w:spacing w:after="0" w:line="240" w:lineRule="auto"/>
              <w:ind w:right="90"/>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İlgili federasyonca özel eğitim programına ait dersler için belirlenen öğreticilerin görevlendirilmeleri Daire Başkanlığının teklifi ve Genel Müdürün onayı ile yapılır. </w:t>
            </w:r>
          </w:p>
          <w:p w:rsidR="00F06FC3" w:rsidRPr="00F06FC3" w:rsidRDefault="00F06FC3" w:rsidP="00F06FC3">
            <w:pPr>
              <w:spacing w:after="0" w:line="240" w:lineRule="auto"/>
              <w:ind w:right="90"/>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12-</w:t>
            </w:r>
            <w:r w:rsidRPr="00F06FC3">
              <w:rPr>
                <w:rFonts w:ascii="Tahoma" w:eastAsia="Times New Roman" w:hAnsi="Tahoma" w:cs="Tahoma"/>
                <w:color w:val="1F2D36"/>
                <w:lang w:eastAsia="tr-TR"/>
              </w:rPr>
              <w:t> </w:t>
            </w:r>
            <w:r w:rsidRPr="00F06FC3">
              <w:rPr>
                <w:rFonts w:ascii="Tahoma" w:eastAsia="Times New Roman" w:hAnsi="Tahoma" w:cs="Tahoma"/>
                <w:b/>
                <w:bCs/>
                <w:color w:val="1F2D36"/>
                <w:lang w:eastAsia="tr-TR"/>
              </w:rPr>
              <w:t>Yabancı Spor Uzmanı ve Antrenörlerden Yararlanma</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Antrenör eğitim programlarında yabancı spor uzmanı,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veya ilgili spor dalında öğretim elemanı görevlendirilebilir.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13- Gelişim Semineri</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Her kademedeki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xml:space="preserve"> eğitim kurslarına ilaveten ilgili federasyon, Daire Başkanlığının koordinesini alarak Genel Müdürlük Makamından alacağı onaydan sonra antrenör gelişim seminerleri düzenler. Ayrıca gerekli hallerde Daire Başkanlığı, ilgili federasyonla koordineli olarak Genel Müdürlük Makamının </w:t>
            </w:r>
            <w:proofErr w:type="spellStart"/>
            <w:r w:rsidRPr="00F06FC3">
              <w:rPr>
                <w:rFonts w:ascii="Tahoma" w:eastAsia="Times New Roman" w:hAnsi="Tahoma" w:cs="Tahoma"/>
                <w:color w:val="1F2D36"/>
                <w:lang w:eastAsia="tr-TR"/>
              </w:rPr>
              <w:t>onayıylaantrenör</w:t>
            </w:r>
            <w:proofErr w:type="spellEnd"/>
            <w:r w:rsidRPr="00F06FC3">
              <w:rPr>
                <w:rFonts w:ascii="Tahoma" w:eastAsia="Times New Roman" w:hAnsi="Tahoma" w:cs="Tahoma"/>
                <w:color w:val="1F2D36"/>
                <w:lang w:eastAsia="tr-TR"/>
              </w:rPr>
              <w:t> gelişim semineri düzenler.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Default="00F06FC3" w:rsidP="00F06FC3">
            <w:pPr>
              <w:spacing w:after="0" w:line="240" w:lineRule="auto"/>
              <w:ind w:right="90"/>
              <w:jc w:val="both"/>
              <w:rPr>
                <w:rFonts w:ascii="Tahoma" w:eastAsia="Times New Roman" w:hAnsi="Tahoma" w:cs="Tahoma"/>
                <w:b/>
                <w:bCs/>
                <w:color w:val="1F2D36"/>
                <w:lang w:eastAsia="tr-TR"/>
              </w:rPr>
            </w:pP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14- Belge Verilmesi</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Her kademede açılan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eğitim kurslarını başarı ile bitirenlere ilgili federasyon başkanı, Daire Başkanı ve Genel Müdürün imzasını taşıyan Antrenör Belgesi   verilir.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15- Lisans Verilmesi</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Antrenör belgesini almış olanlara </w:t>
            </w:r>
            <w:proofErr w:type="gramStart"/>
            <w:r w:rsidRPr="00F06FC3">
              <w:rPr>
                <w:rFonts w:ascii="Tahoma" w:eastAsia="Times New Roman" w:hAnsi="Tahoma" w:cs="Tahoma"/>
                <w:color w:val="1F2D36"/>
                <w:lang w:eastAsia="tr-TR"/>
              </w:rPr>
              <w:t>antrenörlük</w:t>
            </w:r>
            <w:proofErr w:type="gramEnd"/>
            <w:r w:rsidRPr="00F06FC3">
              <w:rPr>
                <w:rFonts w:ascii="Tahoma" w:eastAsia="Times New Roman" w:hAnsi="Tahoma" w:cs="Tahoma"/>
                <w:color w:val="1F2D36"/>
                <w:lang w:eastAsia="tr-TR"/>
              </w:rPr>
              <w:t xml:space="preserve"> yaptıklarını belgelemek kaydıyla ilgili </w:t>
            </w:r>
            <w:r w:rsidRPr="00F06FC3">
              <w:rPr>
                <w:rFonts w:ascii="Tahoma" w:eastAsia="Times New Roman" w:hAnsi="Tahoma" w:cs="Tahoma"/>
                <w:color w:val="1F2D36"/>
                <w:lang w:eastAsia="tr-TR"/>
              </w:rPr>
              <w:lastRenderedPageBreak/>
              <w:t>federasyonca lisans verilir. Antrenör lisans vize işlemleri ile ilgili esas ve usuller ilgili federasyonlarca belirlenir.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w:t>
            </w:r>
          </w:p>
          <w:p w:rsidR="00F06FC3" w:rsidRPr="00F06FC3" w:rsidRDefault="00F06FC3" w:rsidP="00F06FC3">
            <w:pPr>
              <w:spacing w:after="0" w:line="240" w:lineRule="auto"/>
              <w:ind w:right="90"/>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Antrenör Belge ve Lisansının Geçersiz Sayılması</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16-</w:t>
            </w:r>
            <w:proofErr w:type="gramStart"/>
            <w:r w:rsidRPr="00F06FC3">
              <w:rPr>
                <w:rFonts w:ascii="Tahoma" w:eastAsia="Times New Roman" w:hAnsi="Tahoma" w:cs="Tahoma"/>
                <w:b/>
                <w:bCs/>
                <w:color w:val="0000FF"/>
                <w:sz w:val="20"/>
                <w:szCs w:val="20"/>
                <w:lang w:eastAsia="tr-TR"/>
              </w:rPr>
              <w:t>31/5/2008</w:t>
            </w:r>
            <w:proofErr w:type="gramEnd"/>
            <w:r w:rsidRPr="00F06FC3">
              <w:rPr>
                <w:rFonts w:ascii="Tahoma" w:eastAsia="Times New Roman" w:hAnsi="Tahoma" w:cs="Tahoma"/>
                <w:b/>
                <w:bCs/>
                <w:color w:val="0000FF"/>
                <w:sz w:val="20"/>
                <w:szCs w:val="20"/>
                <w:lang w:eastAsia="tr-TR"/>
              </w:rPr>
              <w:t xml:space="preserve"> tarih ve 26892 sayılı resmi gazetede yayınlanan yönetmeliğin 2.Maddesiyle değişen şekli - </w:t>
            </w:r>
            <w:r w:rsidRPr="00F06FC3">
              <w:rPr>
                <w:rFonts w:ascii="Tahoma" w:eastAsia="Times New Roman" w:hAnsi="Tahoma" w:cs="Tahoma"/>
                <w:color w:val="1F2D36"/>
                <w:lang w:eastAsia="tr-TR"/>
              </w:rPr>
              <w:t xml:space="preserve">7/1/1993 tarihli ve 21458 sayılı Resmi </w:t>
            </w:r>
            <w:proofErr w:type="spellStart"/>
            <w:r w:rsidRPr="00F06FC3">
              <w:rPr>
                <w:rFonts w:ascii="Tahoma" w:eastAsia="Times New Roman" w:hAnsi="Tahoma" w:cs="Tahoma"/>
                <w:color w:val="1F2D36"/>
                <w:lang w:eastAsia="tr-TR"/>
              </w:rPr>
              <w:t>Gazete’de</w:t>
            </w:r>
            <w:proofErr w:type="spellEnd"/>
            <w:r w:rsidRPr="00F06FC3">
              <w:rPr>
                <w:rFonts w:ascii="Tahoma" w:eastAsia="Times New Roman" w:hAnsi="Tahoma" w:cs="Tahoma"/>
                <w:color w:val="1F2D36"/>
                <w:lang w:eastAsia="tr-TR"/>
              </w:rPr>
              <w:t xml:space="preserve"> yayınlanan Gençlik ve Spor Genel Müdürlüğü Amatör Spor Dalları Ceza Yönetmeliği ile özerk spor federasyonlarının disiplin veya ceza talimatlarına göre son üç yıl içinde olmak kaydıyla; bir defada 6 aydan daha fazla veya bu süre içerisinde toplamda bir yıldan fazla ceza alan antrenörlerin lisansları Genel Müdürlük veya ilgili federasyon onayı ile üç yıla kadar geçersiz sayılır. Bu sürenin sonunda talepte bulunan </w:t>
            </w:r>
            <w:proofErr w:type="gramStart"/>
            <w:r w:rsidRPr="00F06FC3">
              <w:rPr>
                <w:rFonts w:ascii="Tahoma" w:eastAsia="Times New Roman" w:hAnsi="Tahoma" w:cs="Tahoma"/>
                <w:color w:val="1F2D36"/>
                <w:lang w:eastAsia="tr-TR"/>
              </w:rPr>
              <w:t>antrenörlere</w:t>
            </w:r>
            <w:proofErr w:type="gramEnd"/>
            <w:r w:rsidRPr="00F06FC3">
              <w:rPr>
                <w:rFonts w:ascii="Tahoma" w:eastAsia="Times New Roman" w:hAnsi="Tahoma" w:cs="Tahoma"/>
                <w:color w:val="1F2D36"/>
                <w:lang w:eastAsia="tr-TR"/>
              </w:rPr>
              <w:t> Genel Müdürlük veya ilgili federasyonca düzenlenecek seminere katılmak kaydıyla yeniden lisans verilebilir.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Bu yönetmeliğin 6ncı maddesinde belirtilen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kurslarına katılacaklarda aranan şartlardan herhangi birini antrenör belgesini aldıktan sonra kaybeden veya bu şartlardan herhangi birini taşımadığı antrenör belgesi verildikten sonra anlaşılan antrenörlerin belge ve lisansları Genel Müdürlük veya ilgili federasyon onayı ile geçersiz sayılır.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000000"/>
                <w:lang w:eastAsia="tr-TR"/>
              </w:rPr>
              <w:t>(Ek Fıkra: RG-14/10/2013-28795)</w:t>
            </w:r>
            <w:r w:rsidRPr="00F06FC3">
              <w:rPr>
                <w:rFonts w:ascii="Tahoma" w:eastAsia="Times New Roman" w:hAnsi="Tahoma" w:cs="Tahoma"/>
                <w:color w:val="1F2D36"/>
                <w:lang w:eastAsia="tr-TR"/>
              </w:rPr>
              <w:t xml:space="preserve"> Çalıştırdığı sporcunun yasaklı madde kullandığının belirlenmesi durumunda sporcuyu çalıştıran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xml:space="preserve"> veya antrenörlerin lisansı, ilgili federasyonun teklifi ve Genel Müdürün onayı ile bir yıl süreyle, tekrarı halinde beş yıla kadar geçersiz sayılır.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17-</w:t>
            </w:r>
            <w:r w:rsidRPr="00F06FC3">
              <w:rPr>
                <w:rFonts w:ascii="Tahoma" w:eastAsia="Times New Roman" w:hAnsi="Tahoma" w:cs="Tahoma"/>
                <w:color w:val="1F2D36"/>
                <w:lang w:eastAsia="tr-TR"/>
              </w:rPr>
              <w:t> </w:t>
            </w:r>
            <w:r w:rsidRPr="00F06FC3">
              <w:rPr>
                <w:rFonts w:ascii="Tahoma" w:eastAsia="Times New Roman" w:hAnsi="Tahoma" w:cs="Tahoma"/>
                <w:b/>
                <w:bCs/>
                <w:color w:val="1F2D36"/>
                <w:lang w:eastAsia="tr-TR"/>
              </w:rPr>
              <w:t>Sınav  ve Değerlendirme</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Her kademedeki eğitim kurslarının sonunda kursiyerler, eğitim programında yer alan bütün derslerden sınava tabi tutulurlar. Sınavlar aşağıdaki şekilde yapılır;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a)Sınavlar derslerin özelliklerine göre yazılı, test, sözlü, uygulamalı veya hem </w:t>
            </w:r>
            <w:proofErr w:type="spellStart"/>
            <w:proofErr w:type="gramStart"/>
            <w:r w:rsidRPr="00F06FC3">
              <w:rPr>
                <w:rFonts w:ascii="Tahoma" w:eastAsia="Times New Roman" w:hAnsi="Tahoma" w:cs="Tahoma"/>
                <w:color w:val="1F2D36"/>
                <w:lang w:eastAsia="tr-TR"/>
              </w:rPr>
              <w:t>yazılı,hem</w:t>
            </w:r>
            <w:proofErr w:type="spellEnd"/>
            <w:proofErr w:type="gramEnd"/>
            <w:r w:rsidRPr="00F06FC3">
              <w:rPr>
                <w:rFonts w:ascii="Tahoma" w:eastAsia="Times New Roman" w:hAnsi="Tahoma" w:cs="Tahoma"/>
                <w:color w:val="1F2D36"/>
                <w:lang w:eastAsia="tr-TR"/>
              </w:rPr>
              <w:t> de sözlü yapılır. Derslerin sınavları ilgili dersin öğretim elemanı tarafından değerlendirilir.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b)Eğitim programlarına ait derslerin sınav sonuçları 100 puan üzerinden değerlendirilir. Başarılı olunabilmesi için özel ve temel eğitim programında yer alan derslerin sınavlarından en az 60 puan alınması zorunludur.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c)</w:t>
            </w:r>
            <w:r w:rsidRPr="00F06FC3">
              <w:rPr>
                <w:rFonts w:ascii="Tahoma" w:eastAsia="Times New Roman" w:hAnsi="Tahoma" w:cs="Tahoma"/>
                <w:b/>
                <w:bCs/>
                <w:color w:val="0000FF"/>
                <w:sz w:val="20"/>
                <w:szCs w:val="20"/>
                <w:lang w:eastAsia="tr-TR"/>
              </w:rPr>
              <w:t> 16/4/2003 tarih ve 25081 sayılı Resmi Gazetede yayımlanan Yönetmeliğin 1. Maddesiyle değişen şekli - </w:t>
            </w:r>
            <w:r w:rsidRPr="00F06FC3">
              <w:rPr>
                <w:rFonts w:ascii="Tahoma" w:eastAsia="Times New Roman" w:hAnsi="Tahoma" w:cs="Tahoma"/>
                <w:color w:val="1F2D36"/>
                <w:lang w:eastAsia="tr-TR"/>
              </w:rPr>
              <w:t>Temel ve özel eğitim programında yer alan derslerin sınavlarından en fazla 5 dersten başarısız olanlar daha sonra açılacak olan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kurslarına devam etmeksizin başarısız olduğu derslerden 5 yıl içerisinde aynı dersten 3 kez doğrudan sınavlara katılma hakkına sahip olup, başarısız olanlar kursu tekrarlamak zorundadırlar.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d)</w:t>
            </w:r>
            <w:r w:rsidRPr="00F06FC3">
              <w:rPr>
                <w:rFonts w:ascii="Tahoma" w:eastAsia="Times New Roman" w:hAnsi="Tahoma" w:cs="Tahoma"/>
                <w:color w:val="0000FF"/>
                <w:sz w:val="20"/>
                <w:szCs w:val="20"/>
                <w:lang w:eastAsia="tr-TR"/>
              </w:rPr>
              <w:t>  </w:t>
            </w:r>
            <w:proofErr w:type="gramStart"/>
            <w:r w:rsidRPr="00F06FC3">
              <w:rPr>
                <w:rFonts w:ascii="Tahoma" w:eastAsia="Times New Roman" w:hAnsi="Tahoma" w:cs="Tahoma"/>
                <w:b/>
                <w:bCs/>
                <w:color w:val="0000FF"/>
                <w:sz w:val="20"/>
                <w:szCs w:val="20"/>
                <w:lang w:eastAsia="tr-TR"/>
              </w:rPr>
              <w:t>21/1/2003</w:t>
            </w:r>
            <w:proofErr w:type="gramEnd"/>
            <w:r w:rsidRPr="00F06FC3">
              <w:rPr>
                <w:rFonts w:ascii="Tahoma" w:eastAsia="Times New Roman" w:hAnsi="Tahoma" w:cs="Tahoma"/>
                <w:b/>
                <w:bCs/>
                <w:color w:val="0000FF"/>
                <w:sz w:val="20"/>
                <w:szCs w:val="20"/>
                <w:lang w:eastAsia="tr-TR"/>
              </w:rPr>
              <w:t xml:space="preserve"> tarih ve 25000 sayılı Resmi </w:t>
            </w:r>
            <w:proofErr w:type="spellStart"/>
            <w:r w:rsidRPr="00F06FC3">
              <w:rPr>
                <w:rFonts w:ascii="Tahoma" w:eastAsia="Times New Roman" w:hAnsi="Tahoma" w:cs="Tahoma"/>
                <w:b/>
                <w:bCs/>
                <w:color w:val="0000FF"/>
                <w:sz w:val="20"/>
                <w:szCs w:val="20"/>
                <w:lang w:eastAsia="tr-TR"/>
              </w:rPr>
              <w:t>Gazete’de</w:t>
            </w:r>
            <w:proofErr w:type="spellEnd"/>
            <w:r w:rsidRPr="00F06FC3">
              <w:rPr>
                <w:rFonts w:ascii="Tahoma" w:eastAsia="Times New Roman" w:hAnsi="Tahoma" w:cs="Tahoma"/>
                <w:b/>
                <w:bCs/>
                <w:color w:val="0000FF"/>
                <w:sz w:val="20"/>
                <w:szCs w:val="20"/>
                <w:lang w:eastAsia="tr-TR"/>
              </w:rPr>
              <w:t xml:space="preserve"> yayımlanan Antrenör Eğitim Yönetmeliğinin 17.inci maddesinin (d) bendinde yapılan değişiklik. </w:t>
            </w:r>
            <w:proofErr w:type="spellStart"/>
            <w:proofErr w:type="gramStart"/>
            <w:r w:rsidRPr="00F06FC3">
              <w:rPr>
                <w:rFonts w:ascii="Tahoma" w:eastAsia="Times New Roman" w:hAnsi="Tahoma" w:cs="Tahoma"/>
                <w:color w:val="1F2D36"/>
                <w:lang w:eastAsia="tr-TR"/>
              </w:rPr>
              <w:t>IV.Kademe</w:t>
            </w:r>
            <w:proofErr w:type="spellEnd"/>
            <w:proofErr w:type="gramEnd"/>
            <w:r w:rsidRPr="00F06FC3">
              <w:rPr>
                <w:rFonts w:ascii="Tahoma" w:eastAsia="Times New Roman" w:hAnsi="Tahoma" w:cs="Tahoma"/>
                <w:color w:val="1F2D36"/>
                <w:lang w:eastAsia="tr-TR"/>
              </w:rPr>
              <w:t xml:space="preserve"> (Baş Antrenör) ve </w:t>
            </w:r>
            <w:proofErr w:type="spellStart"/>
            <w:r w:rsidRPr="00F06FC3">
              <w:rPr>
                <w:rFonts w:ascii="Tahoma" w:eastAsia="Times New Roman" w:hAnsi="Tahoma" w:cs="Tahoma"/>
                <w:color w:val="1F2D36"/>
                <w:lang w:eastAsia="tr-TR"/>
              </w:rPr>
              <w:t>V.Kademe</w:t>
            </w:r>
            <w:proofErr w:type="spellEnd"/>
            <w:r w:rsidRPr="00F06FC3">
              <w:rPr>
                <w:rFonts w:ascii="Tahoma" w:eastAsia="Times New Roman" w:hAnsi="Tahoma" w:cs="Tahoma"/>
                <w:color w:val="1F2D36"/>
                <w:lang w:eastAsia="tr-TR"/>
              </w:rPr>
              <w:t xml:space="preserve"> (Teknik Direktör) kurslarına katılıp başarılı olan kursiyerler, ilgili spor branşında hazırlayacakları en az 4 bin kelimeden oluşacak kurs bitirme projelerini  programda görev alan öğretim elemanlarından oluşturulan komisyonun uygun görmesi halinde belgelerini almaya hak kazanırlar.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18- Sınav Sonuçlarına İtiraz Hakkı</w:t>
            </w:r>
            <w:r w:rsidRPr="00F06FC3">
              <w:rPr>
                <w:rFonts w:ascii="Tahoma" w:eastAsia="Times New Roman" w:hAnsi="Tahoma" w:cs="Tahoma"/>
                <w:color w:val="1F2D36"/>
                <w:lang w:eastAsia="tr-TR"/>
              </w:rPr>
              <w:t> Antrenör eğitim kurslarının yazılı ve sözlü sınavlarının değerlendirme sonuçlarına kursiyerler kurs bitim tarihinden itibaren 30 gün içinde  itiraz edebilir. Puan toplama hatalarına yapılacak itirazlar 7 gün içerisinde (postada geçen süre hariç) Daire Başkanlığına yapılır. İtirazlar 30 gün içerisinde Daire Başkanlığınca sonuçlandırılır.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19-</w:t>
            </w:r>
            <w:r w:rsidRPr="00F06FC3">
              <w:rPr>
                <w:rFonts w:ascii="Tahoma" w:eastAsia="Times New Roman" w:hAnsi="Tahoma" w:cs="Tahoma"/>
                <w:color w:val="1F2D36"/>
                <w:lang w:eastAsia="tr-TR"/>
              </w:rPr>
              <w:t> </w:t>
            </w:r>
            <w:r w:rsidRPr="00F06FC3">
              <w:rPr>
                <w:rFonts w:ascii="Tahoma" w:eastAsia="Times New Roman" w:hAnsi="Tahoma" w:cs="Tahoma"/>
                <w:b/>
                <w:bCs/>
                <w:color w:val="1F2D36"/>
                <w:lang w:eastAsia="tr-TR"/>
              </w:rPr>
              <w:t>Devam Zorunluluğu</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Kursa en fazla bir tam gün veya 2 yarım gün mazeretsiz katılmayan kursiyerlerin  kursla ilişkileri kesilir.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Kurs süresince 3 günü geçen raporlar devamsızlıktan sayılır ve kursiyerlerin kursla ilişkileri kesilir.</w:t>
            </w:r>
          </w:p>
          <w:p w:rsidR="00F06FC3" w:rsidRDefault="00F06FC3" w:rsidP="00F06FC3">
            <w:pPr>
              <w:spacing w:after="0" w:line="240" w:lineRule="auto"/>
              <w:ind w:right="90"/>
              <w:jc w:val="both"/>
              <w:rPr>
                <w:rFonts w:ascii="Tahoma" w:eastAsia="Times New Roman" w:hAnsi="Tahoma" w:cs="Tahoma"/>
                <w:lang w:eastAsia="tr-TR"/>
              </w:rPr>
            </w:pPr>
            <w:r w:rsidRPr="00F06FC3">
              <w:rPr>
                <w:rFonts w:ascii="Tahoma" w:eastAsia="Times New Roman" w:hAnsi="Tahoma" w:cs="Tahoma"/>
                <w:lang w:eastAsia="tr-TR"/>
              </w:rPr>
              <w:t> </w:t>
            </w:r>
          </w:p>
          <w:p w:rsidR="007D3FA6" w:rsidRDefault="007D3FA6" w:rsidP="00F06FC3">
            <w:pPr>
              <w:spacing w:after="0" w:line="240" w:lineRule="auto"/>
              <w:ind w:right="90"/>
              <w:jc w:val="both"/>
              <w:rPr>
                <w:rFonts w:ascii="Tahoma" w:eastAsia="Times New Roman" w:hAnsi="Tahoma" w:cs="Tahoma"/>
                <w:lang w:eastAsia="tr-TR"/>
              </w:rPr>
            </w:pPr>
          </w:p>
          <w:p w:rsidR="007D3FA6" w:rsidRPr="00F06FC3" w:rsidRDefault="007D3FA6" w:rsidP="00F06FC3">
            <w:pPr>
              <w:spacing w:after="0" w:line="240" w:lineRule="auto"/>
              <w:ind w:right="90"/>
              <w:jc w:val="both"/>
              <w:rPr>
                <w:rFonts w:ascii="Times New Roman" w:eastAsia="Times New Roman" w:hAnsi="Times New Roman" w:cs="Times New Roman"/>
                <w:sz w:val="24"/>
                <w:szCs w:val="24"/>
                <w:lang w:eastAsia="tr-TR"/>
              </w:rPr>
            </w:pP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lastRenderedPageBreak/>
              <w:t>Madde 20-</w:t>
            </w:r>
            <w:r w:rsidRPr="00F06FC3">
              <w:rPr>
                <w:rFonts w:ascii="Tahoma" w:eastAsia="Times New Roman" w:hAnsi="Tahoma" w:cs="Tahoma"/>
                <w:color w:val="1F2D36"/>
                <w:lang w:eastAsia="tr-TR"/>
              </w:rPr>
              <w:t> </w:t>
            </w:r>
            <w:r w:rsidRPr="00F06FC3">
              <w:rPr>
                <w:rFonts w:ascii="Tahoma" w:eastAsia="Times New Roman" w:hAnsi="Tahoma" w:cs="Tahoma"/>
                <w:b/>
                <w:bCs/>
                <w:color w:val="1F2D36"/>
                <w:lang w:eastAsia="tr-TR"/>
              </w:rPr>
              <w:t>Üniversitelerin Beden Eğitimi veya  Spor Eğitimi Veren Yüksek Öğrenim Kurumlarından  Mezun Olanlar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proofErr w:type="gramStart"/>
            <w:r w:rsidRPr="00F06FC3">
              <w:rPr>
                <w:rFonts w:ascii="Tahoma" w:eastAsia="Times New Roman" w:hAnsi="Tahoma" w:cs="Tahoma"/>
                <w:b/>
                <w:bCs/>
                <w:color w:val="0000FF"/>
                <w:sz w:val="20"/>
                <w:szCs w:val="20"/>
                <w:lang w:eastAsia="tr-TR"/>
              </w:rPr>
              <w:t>18/9/2004</w:t>
            </w:r>
            <w:proofErr w:type="gramEnd"/>
            <w:r w:rsidRPr="00F06FC3">
              <w:rPr>
                <w:rFonts w:ascii="Tahoma" w:eastAsia="Times New Roman" w:hAnsi="Tahoma" w:cs="Tahoma"/>
                <w:b/>
                <w:bCs/>
                <w:color w:val="0000FF"/>
                <w:sz w:val="20"/>
                <w:szCs w:val="20"/>
                <w:lang w:eastAsia="tr-TR"/>
              </w:rPr>
              <w:t xml:space="preserve"> tarih ve 25587 sayılı Resmi </w:t>
            </w:r>
            <w:proofErr w:type="spellStart"/>
            <w:r w:rsidRPr="00F06FC3">
              <w:rPr>
                <w:rFonts w:ascii="Tahoma" w:eastAsia="Times New Roman" w:hAnsi="Tahoma" w:cs="Tahoma"/>
                <w:b/>
                <w:bCs/>
                <w:color w:val="0000FF"/>
                <w:sz w:val="20"/>
                <w:szCs w:val="20"/>
                <w:lang w:eastAsia="tr-TR"/>
              </w:rPr>
              <w:t>Gazete’de</w:t>
            </w:r>
            <w:proofErr w:type="spellEnd"/>
            <w:r w:rsidRPr="00F06FC3">
              <w:rPr>
                <w:rFonts w:ascii="Tahoma" w:eastAsia="Times New Roman" w:hAnsi="Tahoma" w:cs="Tahoma"/>
                <w:b/>
                <w:bCs/>
                <w:color w:val="0000FF"/>
                <w:sz w:val="20"/>
                <w:szCs w:val="20"/>
                <w:lang w:eastAsia="tr-TR"/>
              </w:rPr>
              <w:t xml:space="preserve"> yayımlanan Yönetmeliğinin 3. maddesiyle yapılan değişiklik.</w:t>
            </w:r>
            <w:r w:rsidRPr="00F06FC3">
              <w:rPr>
                <w:rFonts w:ascii="Tahoma" w:eastAsia="Times New Roman" w:hAnsi="Tahoma" w:cs="Tahoma"/>
                <w:color w:val="0000FF"/>
                <w:sz w:val="20"/>
                <w:szCs w:val="20"/>
                <w:lang w:eastAsia="tr-TR"/>
              </w:rPr>
              <w:t> </w:t>
            </w:r>
            <w:r w:rsidRPr="00F06FC3">
              <w:rPr>
                <w:rFonts w:ascii="Tahoma" w:eastAsia="Times New Roman" w:hAnsi="Tahoma" w:cs="Tahoma"/>
                <w:color w:val="1F2D36"/>
                <w:lang w:eastAsia="tr-TR"/>
              </w:rPr>
              <w:t>Üniversitelerin beden eğitimi veya spor eğitimi veren yüksek öğrenim kurumlarından mezun olanların kademeler itibariyle aşağıda belirtilen bentlerden yalnızca bir branşta olmak şartıyla talep ettikleri spor dalında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belgesi alabilmesi için;</w:t>
            </w:r>
          </w:p>
          <w:p w:rsidR="00F06FC3" w:rsidRPr="00F06FC3" w:rsidRDefault="00F06FC3" w:rsidP="00F06FC3">
            <w:pPr>
              <w:spacing w:after="0" w:line="240" w:lineRule="auto"/>
              <w:ind w:left="540" w:right="90" w:hanging="18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xml:space="preserve">a)Üniversitelerin beden eğitimi veya spor eğitimi veren </w:t>
            </w:r>
            <w:proofErr w:type="gramStart"/>
            <w:r w:rsidRPr="00F06FC3">
              <w:rPr>
                <w:rFonts w:ascii="Tahoma" w:eastAsia="Times New Roman" w:hAnsi="Tahoma" w:cs="Tahoma"/>
                <w:color w:val="1F2D36"/>
                <w:lang w:eastAsia="tr-TR"/>
              </w:rPr>
              <w:t>yüksek öğrenim</w:t>
            </w:r>
            <w:proofErr w:type="gramEnd"/>
            <w:r w:rsidRPr="00F06FC3">
              <w:rPr>
                <w:rFonts w:ascii="Tahoma" w:eastAsia="Times New Roman" w:hAnsi="Tahoma" w:cs="Tahoma"/>
                <w:color w:val="1F2D36"/>
                <w:lang w:eastAsia="tr-TR"/>
              </w:rPr>
              <w:t xml:space="preserve"> kurumlarından mezun olup herhangi bir spor dalında ihtisas eğitimi almayan ancak bir spor dalında ağırlıklı olarak seçmeli eğitim alanlara, o dalda I. Kademe (Yardımcı Antrenör) antrenörlük belgesi,</w:t>
            </w:r>
          </w:p>
          <w:p w:rsidR="00F06FC3" w:rsidRPr="00F06FC3" w:rsidRDefault="00F06FC3" w:rsidP="00F06FC3">
            <w:pPr>
              <w:spacing w:after="0" w:line="240" w:lineRule="auto"/>
              <w:ind w:left="540" w:right="90" w:hanging="18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b)Üniversitelerin beden eğitimi veya spor eğitimi veren yüksek öğrenim kurumlarından mezun olanlardan eğitim gördükleri ihtisas dersi ile ilgili olarak durumlarını belgelemeleri şartıyla uzmanlık (ihtisas) spor dalında </w:t>
            </w:r>
            <w:proofErr w:type="spellStart"/>
            <w:proofErr w:type="gramStart"/>
            <w:r w:rsidRPr="00F06FC3">
              <w:rPr>
                <w:rFonts w:ascii="Tahoma" w:eastAsia="Times New Roman" w:hAnsi="Tahoma" w:cs="Tahoma"/>
                <w:color w:val="1F2D36"/>
                <w:lang w:eastAsia="tr-TR"/>
              </w:rPr>
              <w:t>II.Kademe</w:t>
            </w:r>
            <w:proofErr w:type="spellEnd"/>
            <w:proofErr w:type="gramEnd"/>
            <w:r w:rsidRPr="00F06FC3">
              <w:rPr>
                <w:rFonts w:ascii="Tahoma" w:eastAsia="Times New Roman" w:hAnsi="Tahoma" w:cs="Tahoma"/>
                <w:color w:val="1F2D36"/>
                <w:lang w:eastAsia="tr-TR"/>
              </w:rPr>
              <w:t> (Antrenör) antrenör belgesi,</w:t>
            </w:r>
          </w:p>
          <w:p w:rsidR="00F06FC3" w:rsidRPr="00F06FC3" w:rsidRDefault="00F06FC3" w:rsidP="00F06FC3">
            <w:pPr>
              <w:spacing w:after="0" w:line="240" w:lineRule="auto"/>
              <w:ind w:left="540" w:right="90" w:hanging="18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c)Üniversitelerin beden eğitimi veya spor eğitimi veren yüksek öğrenim kurumlarının antrenör eğitimi bölümü mezunlarına </w:t>
            </w:r>
            <w:proofErr w:type="spellStart"/>
            <w:proofErr w:type="gramStart"/>
            <w:r w:rsidRPr="00F06FC3">
              <w:rPr>
                <w:rFonts w:ascii="Tahoma" w:eastAsia="Times New Roman" w:hAnsi="Tahoma" w:cs="Tahoma"/>
                <w:color w:val="1F2D36"/>
                <w:lang w:eastAsia="tr-TR"/>
              </w:rPr>
              <w:t>III.Kademe</w:t>
            </w:r>
            <w:proofErr w:type="spellEnd"/>
            <w:proofErr w:type="gramEnd"/>
            <w:r w:rsidRPr="00F06FC3">
              <w:rPr>
                <w:rFonts w:ascii="Tahoma" w:eastAsia="Times New Roman" w:hAnsi="Tahoma" w:cs="Tahoma"/>
                <w:color w:val="1F2D36"/>
                <w:lang w:eastAsia="tr-TR"/>
              </w:rPr>
              <w:t xml:space="preserve"> (Kıdemli Antrenör) antrenör belgesi, </w:t>
            </w:r>
            <w:proofErr w:type="spellStart"/>
            <w:r w:rsidRPr="00F06FC3">
              <w:rPr>
                <w:rFonts w:ascii="Tahoma" w:eastAsia="Times New Roman" w:hAnsi="Tahoma" w:cs="Tahoma"/>
                <w:color w:val="1F2D36"/>
                <w:lang w:eastAsia="tr-TR"/>
              </w:rPr>
              <w:t>III.Kademe</w:t>
            </w:r>
            <w:proofErr w:type="spellEnd"/>
            <w:r w:rsidRPr="00F06FC3">
              <w:rPr>
                <w:rFonts w:ascii="Tahoma" w:eastAsia="Times New Roman" w:hAnsi="Tahoma" w:cs="Tahoma"/>
                <w:color w:val="1F2D36"/>
                <w:lang w:eastAsia="tr-TR"/>
              </w:rPr>
              <w:t xml:space="preserve"> (Kıdemli Antrenör) antrenör belgesini aldıktan sonra 3 yıl boyunca antrenörlük yaptığını ve ilgili spor dalında en az 2 seminere katıldığını belgeleyenlere, başvurusu halinde doğrudan </w:t>
            </w:r>
            <w:proofErr w:type="spellStart"/>
            <w:r w:rsidRPr="00F06FC3">
              <w:rPr>
                <w:rFonts w:ascii="Tahoma" w:eastAsia="Times New Roman" w:hAnsi="Tahoma" w:cs="Tahoma"/>
                <w:color w:val="1F2D36"/>
                <w:lang w:eastAsia="tr-TR"/>
              </w:rPr>
              <w:t>IV.Kademe</w:t>
            </w:r>
            <w:proofErr w:type="spellEnd"/>
            <w:r w:rsidRPr="00F06FC3">
              <w:rPr>
                <w:rFonts w:ascii="Tahoma" w:eastAsia="Times New Roman" w:hAnsi="Tahoma" w:cs="Tahoma"/>
                <w:color w:val="1F2D36"/>
                <w:lang w:eastAsia="tr-TR"/>
              </w:rPr>
              <w:t xml:space="preserve"> (</w:t>
            </w:r>
            <w:proofErr w:type="spellStart"/>
            <w:r w:rsidRPr="00F06FC3">
              <w:rPr>
                <w:rFonts w:ascii="Tahoma" w:eastAsia="Times New Roman" w:hAnsi="Tahoma" w:cs="Tahoma"/>
                <w:color w:val="1F2D36"/>
                <w:lang w:eastAsia="tr-TR"/>
              </w:rPr>
              <w:t>Başantrenör</w:t>
            </w:r>
            <w:proofErr w:type="spellEnd"/>
            <w:r w:rsidRPr="00F06FC3">
              <w:rPr>
                <w:rFonts w:ascii="Tahoma" w:eastAsia="Times New Roman" w:hAnsi="Tahoma" w:cs="Tahoma"/>
                <w:color w:val="1F2D36"/>
                <w:lang w:eastAsia="tr-TR"/>
              </w:rPr>
              <w:t>) antrenör belgesi verilir.</w:t>
            </w:r>
          </w:p>
          <w:p w:rsidR="00F06FC3" w:rsidRPr="00F06FC3" w:rsidRDefault="00F06FC3" w:rsidP="00F06FC3">
            <w:pPr>
              <w:spacing w:after="0" w:line="240" w:lineRule="auto"/>
              <w:ind w:left="540" w:right="90" w:hanging="18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Yurt dışındaki üniversitelerin beden eğitimi veya spor eğitimi veren dört yıllık yüksek öğrenim kurumlarından mezun Türk vatandaşları ile Türk vatandaşlığı hakkını elde eden yabancıların öğrenim denkliği Yüksek Öğretim Kurumu tarafından kabul edilen ve spor dalındaki ihtisaslarını belgeleyen kişilere; Daire Başkanlığınca oluşturulacak Denklik Komisyonu Kararının Genel Müdürlük Makamının onayından sonra (a), (b) ve (c) bentlerinden durumuna uygun olan yalnız bir spor dalında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belgesi verilir.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21- Temel Eğitim Derslerinden Muafiyet</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I. Kademe (Yardımcı Antrenör)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kurslarında aşağıda belirtilen durumlarda muafiyet hakkı verilir;</w:t>
            </w:r>
          </w:p>
          <w:p w:rsidR="00F06FC3" w:rsidRPr="00F06FC3" w:rsidRDefault="00F06FC3" w:rsidP="00F06FC3">
            <w:pPr>
              <w:spacing w:after="0" w:line="240" w:lineRule="auto"/>
              <w:ind w:left="540" w:right="90" w:hanging="18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a)Bu Yönetmeliğin 20 </w:t>
            </w:r>
            <w:proofErr w:type="spellStart"/>
            <w:r w:rsidRPr="00F06FC3">
              <w:rPr>
                <w:rFonts w:ascii="Tahoma" w:eastAsia="Times New Roman" w:hAnsi="Tahoma" w:cs="Tahoma"/>
                <w:color w:val="1F2D36"/>
                <w:lang w:eastAsia="tr-TR"/>
              </w:rPr>
              <w:t>nci</w:t>
            </w:r>
            <w:proofErr w:type="spellEnd"/>
            <w:r w:rsidRPr="00F06FC3">
              <w:rPr>
                <w:rFonts w:ascii="Tahoma" w:eastAsia="Times New Roman" w:hAnsi="Tahoma" w:cs="Tahoma"/>
                <w:color w:val="1F2D36"/>
                <w:lang w:eastAsia="tr-TR"/>
              </w:rPr>
              <w:t> maddesi kapsamına alınan spor dalı antrenörlüğü haricinde başka bir spor dalında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kursuna başvuran üniversitelerin beden eğitimi veya spor eğitimi veren yüksek öğrenim kurumlarından mezun olanlar temel eğitim programında yer alan derslerden muaf tutulurlar.</w:t>
            </w:r>
          </w:p>
          <w:p w:rsidR="00F06FC3" w:rsidRPr="00F06FC3" w:rsidRDefault="00F06FC3" w:rsidP="00F06FC3">
            <w:pPr>
              <w:spacing w:after="0" w:line="240" w:lineRule="auto"/>
              <w:ind w:left="540" w:right="90" w:hanging="18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b)Kademeler itibariyle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kursuna giren ve başarılı olanlar, girdikleri kurs tarihinden itibaren dört yıl içerisinde açılan aynı kademedeki  başka bir spor dalında antrenör kurslarına başvurduklarında, temel eğitim programında yer alan derslerden muaf tutulurlar.</w:t>
            </w:r>
          </w:p>
          <w:p w:rsidR="00F06FC3" w:rsidRPr="00F06FC3" w:rsidRDefault="00F06FC3" w:rsidP="00F06FC3">
            <w:pPr>
              <w:spacing w:after="0" w:line="240" w:lineRule="auto"/>
              <w:ind w:left="540" w:right="90" w:hanging="18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c)İlgili spor dalında üst kademede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belgesine sahip antrenörlerin başka bir spor dalında beş yıl içinde  daha alt kademedeki antrenör kurslarına katılmaları halinde temel eğitim programlarındaki derslerden muaf tutulurlar.</w:t>
            </w:r>
          </w:p>
          <w:p w:rsidR="00F06FC3" w:rsidRPr="00F06FC3" w:rsidRDefault="00F06FC3" w:rsidP="00F06FC3">
            <w:pPr>
              <w:spacing w:after="0" w:line="240" w:lineRule="auto"/>
              <w:ind w:left="540" w:right="90" w:hanging="18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d)I. Kademe (Yardımcı Antrenör)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kursuna başvuran üniversitelerin beden eğitimi ve spor eğitimi veren yüksek öğrenim kurumlarının dışındaki üniversite mezunları temel eğitim programında yer alan derslerden okuduklarını belgelemeleri halinde, mezuniyetlerinden itibaren, 5 yıl içinde muaf tutulurlar.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Default="00F06FC3" w:rsidP="00F06FC3">
            <w:pPr>
              <w:spacing w:after="0" w:line="240" w:lineRule="auto"/>
              <w:ind w:right="90"/>
              <w:jc w:val="both"/>
              <w:rPr>
                <w:rFonts w:ascii="Tahoma" w:eastAsia="Times New Roman" w:hAnsi="Tahoma" w:cs="Tahoma"/>
                <w:b/>
                <w:bCs/>
                <w:color w:val="1F2D36"/>
                <w:lang w:eastAsia="tr-TR"/>
              </w:rPr>
            </w:pPr>
          </w:p>
          <w:p w:rsidR="00F06FC3" w:rsidRDefault="00F06FC3" w:rsidP="00F06FC3">
            <w:pPr>
              <w:spacing w:after="0" w:line="240" w:lineRule="auto"/>
              <w:ind w:right="90"/>
              <w:jc w:val="both"/>
              <w:rPr>
                <w:rFonts w:ascii="Tahoma" w:eastAsia="Times New Roman" w:hAnsi="Tahoma" w:cs="Tahoma"/>
                <w:b/>
                <w:bCs/>
                <w:color w:val="1F2D36"/>
                <w:lang w:eastAsia="tr-TR"/>
              </w:rPr>
            </w:pP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22- Özel Eğitim Derslerinden Muafiyet</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xml:space="preserve">İlgili spor dalında federasyonlarca açılmış hakemlik kurslarına katılmış ve  hakemliğini </w:t>
            </w:r>
            <w:proofErr w:type="spellStart"/>
            <w:r w:rsidRPr="00F06FC3">
              <w:rPr>
                <w:rFonts w:ascii="Tahoma" w:eastAsia="Times New Roman" w:hAnsi="Tahoma" w:cs="Tahoma"/>
                <w:color w:val="1F2D36"/>
                <w:lang w:eastAsia="tr-TR"/>
              </w:rPr>
              <w:t>belgeleyenlerantrenör</w:t>
            </w:r>
            <w:proofErr w:type="spellEnd"/>
            <w:r w:rsidRPr="00F06FC3">
              <w:rPr>
                <w:rFonts w:ascii="Tahoma" w:eastAsia="Times New Roman" w:hAnsi="Tahoma" w:cs="Tahoma"/>
                <w:color w:val="1F2D36"/>
                <w:lang w:eastAsia="tr-TR"/>
              </w:rPr>
              <w:t xml:space="preserve"> kurslarında </w:t>
            </w:r>
            <w:proofErr w:type="gramStart"/>
            <w:r w:rsidRPr="00F06FC3">
              <w:rPr>
                <w:rFonts w:ascii="Tahoma" w:eastAsia="Times New Roman" w:hAnsi="Tahoma" w:cs="Tahoma"/>
                <w:color w:val="1F2D36"/>
                <w:lang w:eastAsia="tr-TR"/>
              </w:rPr>
              <w:t>branşıyla</w:t>
            </w:r>
            <w:proofErr w:type="gramEnd"/>
            <w:r w:rsidRPr="00F06FC3">
              <w:rPr>
                <w:rFonts w:ascii="Tahoma" w:eastAsia="Times New Roman" w:hAnsi="Tahoma" w:cs="Tahoma"/>
                <w:color w:val="1F2D36"/>
                <w:lang w:eastAsia="tr-TR"/>
              </w:rPr>
              <w:t xml:space="preserve"> ilgili oyun kuralları dersinden muaf tutulurlar. </w:t>
            </w:r>
            <w:r w:rsidRPr="00F06FC3">
              <w:rPr>
                <w:rFonts w:ascii="Tahoma" w:eastAsia="Times New Roman" w:hAnsi="Tahoma" w:cs="Tahoma"/>
                <w:b/>
                <w:bCs/>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23- Yurt Dışından Alınan Antrenörlük  Belgelerinin Denkliği</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0000FF"/>
                <w:sz w:val="20"/>
                <w:szCs w:val="20"/>
                <w:lang w:eastAsia="tr-TR"/>
              </w:rPr>
              <w:t>18/9/2004 tarih ve 25587 sayılı Resmi Gazetede yayımlanan Yönetmeliğin 4. Maddesiyle değişen şekli - </w:t>
            </w:r>
            <w:r w:rsidRPr="00F06FC3">
              <w:rPr>
                <w:rFonts w:ascii="Tahoma" w:eastAsia="Times New Roman" w:hAnsi="Tahoma" w:cs="Tahoma"/>
                <w:color w:val="1F2D36"/>
                <w:lang w:eastAsia="tr-TR"/>
              </w:rPr>
              <w:t xml:space="preserve">Türkiye Cumhuriyeti vatandaşı veya yabancı uyruklu olup ülkemizde antrenörlük görevi yapan kişilerin başvurmaları halinde yurt dışından alınan belgelerin bu </w:t>
            </w:r>
            <w:r w:rsidRPr="00F06FC3">
              <w:rPr>
                <w:rFonts w:ascii="Tahoma" w:eastAsia="Times New Roman" w:hAnsi="Tahoma" w:cs="Tahoma"/>
                <w:color w:val="1F2D36"/>
                <w:lang w:eastAsia="tr-TR"/>
              </w:rPr>
              <w:lastRenderedPageBreak/>
              <w:t>Yönetmelikte belirtilen kademelere göre denkliği; ilgili spor dalı federasyonunun görüşü ve Yönetim Kurulu kararı ile birlikte Daire Başkanlığınca oluşturulacak Denklik Komisyonunca alınacak kararın Genel Müdürlük Makamı onayından sonra spor dalına ait, durumuna uygun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belgesi verilir.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24-</w:t>
            </w:r>
            <w:r w:rsidRPr="00F06FC3">
              <w:rPr>
                <w:rFonts w:ascii="Tahoma" w:eastAsia="Times New Roman" w:hAnsi="Tahoma" w:cs="Tahoma"/>
                <w:color w:val="1F2D36"/>
                <w:lang w:eastAsia="tr-TR"/>
              </w:rPr>
              <w:t> </w:t>
            </w:r>
            <w:r w:rsidRPr="00F06FC3">
              <w:rPr>
                <w:rFonts w:ascii="Tahoma" w:eastAsia="Times New Roman" w:hAnsi="Tahoma" w:cs="Tahoma"/>
                <w:b/>
                <w:bCs/>
                <w:color w:val="1F2D36"/>
                <w:lang w:eastAsia="tr-TR"/>
              </w:rPr>
              <w:t>Uluslararası Antrenör Semineri</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Daire Başkanlığı ile ilgili federasyonun koordinasyon ve işbirliği içerisinde uluslararası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seminerleri düzenlenebilir.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ÜÇÜNCÜ BÖLÜM</w:t>
            </w:r>
          </w:p>
          <w:p w:rsidR="00F06FC3" w:rsidRPr="00F06FC3" w:rsidRDefault="00F06FC3" w:rsidP="00F06FC3">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Çeşitli ve Son Hükümler</w:t>
            </w:r>
          </w:p>
          <w:p w:rsidR="00F06FC3" w:rsidRPr="00F06FC3" w:rsidRDefault="00F06FC3" w:rsidP="00F06FC3">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25- Hüküm Bulunmayan Haller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Bu Yönetmeliğin uygulanması sırasında ortaya çıkan ve bu Yönetmelikte hüküm bulunmayan hallerde; sorunların çözümü Daire Başkanlığının teklifi ve Genel Müdürlük Makamının onayı ile sağlanır.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Ek Madde 1 — </w:t>
            </w:r>
            <w:proofErr w:type="gramStart"/>
            <w:r w:rsidRPr="00F06FC3">
              <w:rPr>
                <w:rFonts w:ascii="Tahoma" w:eastAsia="Times New Roman" w:hAnsi="Tahoma" w:cs="Tahoma"/>
                <w:b/>
                <w:bCs/>
                <w:color w:val="0000FF"/>
                <w:sz w:val="20"/>
                <w:szCs w:val="20"/>
                <w:lang w:eastAsia="tr-TR"/>
              </w:rPr>
              <w:t>31/5/2008</w:t>
            </w:r>
            <w:proofErr w:type="gramEnd"/>
            <w:r w:rsidRPr="00F06FC3">
              <w:rPr>
                <w:rFonts w:ascii="Tahoma" w:eastAsia="Times New Roman" w:hAnsi="Tahoma" w:cs="Tahoma"/>
                <w:b/>
                <w:bCs/>
                <w:color w:val="0000FF"/>
                <w:sz w:val="20"/>
                <w:szCs w:val="20"/>
                <w:lang w:eastAsia="tr-TR"/>
              </w:rPr>
              <w:t> tarih ve 26892 sayılı resmi gazetede yayınlanan yönetmeliğin 3. Maddesiyle değişen şekli - </w:t>
            </w:r>
            <w:r w:rsidRPr="00F06FC3">
              <w:rPr>
                <w:rFonts w:ascii="Tahoma" w:eastAsia="Times New Roman" w:hAnsi="Tahoma" w:cs="Tahoma"/>
                <w:lang w:eastAsia="tr-TR"/>
              </w:rPr>
              <w:t> </w:t>
            </w:r>
            <w:r w:rsidRPr="00F06FC3">
              <w:rPr>
                <w:rFonts w:ascii="Tahoma" w:eastAsia="Times New Roman" w:hAnsi="Tahoma" w:cs="Tahoma"/>
                <w:color w:val="1F2D36"/>
                <w:lang w:eastAsia="tr-TR"/>
              </w:rPr>
              <w:t>Üniversitelerin Türk Musikisi Devlet Konservatuarı, Devlet Konservatuarı Türk Halk Oyunları bölümü ile Modern Dans ve Bale Bölümünü ön lisans olarak bitirenlere durumlarını belgelemeleri şartıyla, eğitim gördükleri halk oyunları, modern dans ve bale dalında l. Kademe (Yardımcı Antrenör) belgesi, lisans eğitimi olarak bitirenlere ise durumlarını belgelemeleri şartıyla eğitim gördükleri branşlarda 2. Kademe (Antrenör) belgesi verilir.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lang w:eastAsia="tr-TR"/>
              </w:rPr>
              <w:t>Ek Madde 2 –</w:t>
            </w:r>
            <w:r w:rsidRPr="00F06FC3">
              <w:rPr>
                <w:rFonts w:ascii="Tahoma" w:eastAsia="Times New Roman" w:hAnsi="Tahoma" w:cs="Tahoma"/>
                <w:lang w:eastAsia="tr-TR"/>
              </w:rPr>
              <w:t> </w:t>
            </w:r>
            <w:proofErr w:type="gramStart"/>
            <w:r w:rsidRPr="00F06FC3">
              <w:rPr>
                <w:rFonts w:ascii="Tahoma" w:eastAsia="Times New Roman" w:hAnsi="Tahoma" w:cs="Tahoma"/>
                <w:b/>
                <w:bCs/>
                <w:color w:val="0000FF"/>
                <w:sz w:val="20"/>
                <w:szCs w:val="20"/>
                <w:lang w:eastAsia="tr-TR"/>
              </w:rPr>
              <w:t>26/4/2006</w:t>
            </w:r>
            <w:proofErr w:type="gramEnd"/>
            <w:r w:rsidRPr="00F06FC3">
              <w:rPr>
                <w:rFonts w:ascii="Tahoma" w:eastAsia="Times New Roman" w:hAnsi="Tahoma" w:cs="Tahoma"/>
                <w:b/>
                <w:bCs/>
                <w:color w:val="0000FF"/>
                <w:sz w:val="20"/>
                <w:szCs w:val="20"/>
                <w:lang w:eastAsia="tr-TR"/>
              </w:rPr>
              <w:t> tarih ve 26150 sayılı resmi gazetede yayınlanan yönetmeliğin 3. Maddesiyle değişen şekli - </w:t>
            </w:r>
            <w:r w:rsidRPr="00F06FC3">
              <w:rPr>
                <w:rFonts w:ascii="Tahoma" w:eastAsia="Times New Roman" w:hAnsi="Tahoma" w:cs="Tahoma"/>
                <w:lang w:eastAsia="tr-TR"/>
              </w:rPr>
              <w:t> Takım ve/veya ferdi spor branşlarında;</w:t>
            </w:r>
          </w:p>
          <w:p w:rsidR="00F06FC3" w:rsidRPr="00F06FC3" w:rsidRDefault="00F06FC3" w:rsidP="00F06FC3">
            <w:pPr>
              <w:spacing w:after="0" w:line="240" w:lineRule="auto"/>
              <w:ind w:left="540" w:right="90" w:hanging="36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a) Olimpiyatlarda birinci olan sporcular en az iki bilimsel spor aktivitesine katılmak şartıyla I</w:t>
            </w:r>
            <w:proofErr w:type="gramStart"/>
            <w:r w:rsidRPr="00F06FC3">
              <w:rPr>
                <w:rFonts w:ascii="Tahoma" w:eastAsia="Times New Roman" w:hAnsi="Tahoma" w:cs="Tahoma"/>
                <w:lang w:eastAsia="tr-TR"/>
              </w:rPr>
              <w:t>.,</w:t>
            </w:r>
            <w:proofErr w:type="gramEnd"/>
            <w:r w:rsidRPr="00F06FC3">
              <w:rPr>
                <w:rFonts w:ascii="Tahoma" w:eastAsia="Times New Roman" w:hAnsi="Tahoma" w:cs="Tahoma"/>
                <w:lang w:eastAsia="tr-TR"/>
              </w:rPr>
              <w:t xml:space="preserve"> II., III. ve IV. kademe antrenör yetiştirme kursundan muaf tutularak </w:t>
            </w:r>
            <w:proofErr w:type="spellStart"/>
            <w:r w:rsidRPr="00F06FC3">
              <w:rPr>
                <w:rFonts w:ascii="Tahoma" w:eastAsia="Times New Roman" w:hAnsi="Tahoma" w:cs="Tahoma"/>
                <w:lang w:eastAsia="tr-TR"/>
              </w:rPr>
              <w:t>V.kademe</w:t>
            </w:r>
            <w:proofErr w:type="spellEnd"/>
            <w:r w:rsidRPr="00F06FC3">
              <w:rPr>
                <w:rFonts w:ascii="Tahoma" w:eastAsia="Times New Roman" w:hAnsi="Tahoma" w:cs="Tahoma"/>
                <w:lang w:eastAsia="tr-TR"/>
              </w:rPr>
              <w:t xml:space="preserve"> teknik direktör yetiştirme kursuna,</w:t>
            </w:r>
          </w:p>
          <w:p w:rsidR="00F06FC3" w:rsidRPr="00F06FC3" w:rsidRDefault="00F06FC3" w:rsidP="00F06FC3">
            <w:pPr>
              <w:spacing w:after="0" w:line="240" w:lineRule="auto"/>
              <w:ind w:left="540" w:right="90" w:hanging="36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b) Olimpiyatlarda ikinci ve üçüncü olan sporcular ile büyükler dünya şampiyonasında ve/veya dünya üniversitelerarası spor oyunlarında en az iki defa ilk üç dereceye giren sporcular en az bir bilimsel spor aktivitesine katılmak şartıyla, ilgili branşında I</w:t>
            </w:r>
            <w:proofErr w:type="gramStart"/>
            <w:r w:rsidRPr="00F06FC3">
              <w:rPr>
                <w:rFonts w:ascii="Tahoma" w:eastAsia="Times New Roman" w:hAnsi="Tahoma" w:cs="Tahoma"/>
                <w:lang w:eastAsia="tr-TR"/>
              </w:rPr>
              <w:t>.,</w:t>
            </w:r>
            <w:proofErr w:type="gramEnd"/>
            <w:r w:rsidRPr="00F06FC3">
              <w:rPr>
                <w:rFonts w:ascii="Tahoma" w:eastAsia="Times New Roman" w:hAnsi="Tahoma" w:cs="Tahoma"/>
                <w:lang w:eastAsia="tr-TR"/>
              </w:rPr>
              <w:t> II. ve III. kademe antrenör yetiştirme kursundan muaf tutularak IV. kademe baş antrenör yetiştirme kursuna,</w:t>
            </w:r>
          </w:p>
          <w:p w:rsidR="00F06FC3" w:rsidRPr="00F06FC3" w:rsidRDefault="00F06FC3" w:rsidP="00F06FC3">
            <w:pPr>
              <w:spacing w:after="0" w:line="240" w:lineRule="auto"/>
              <w:ind w:left="540" w:right="90" w:hanging="36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c) Büyükler dünya şampiyonası, ordular arası dünya şampiyonası, büyükler dünya kupası, Akdeniz oyunları, büyükler Avrupa şampiyonası ve dünya üniversitelerarası spor oyunlarında ilk üç dereceye giren sporcular birinci kademe </w:t>
            </w:r>
            <w:proofErr w:type="gramStart"/>
            <w:r w:rsidRPr="00F06FC3">
              <w:rPr>
                <w:rFonts w:ascii="Tahoma" w:eastAsia="Times New Roman" w:hAnsi="Tahoma" w:cs="Tahoma"/>
                <w:lang w:eastAsia="tr-TR"/>
              </w:rPr>
              <w:t>antrenör</w:t>
            </w:r>
            <w:proofErr w:type="gramEnd"/>
            <w:r w:rsidRPr="00F06FC3">
              <w:rPr>
                <w:rFonts w:ascii="Tahoma" w:eastAsia="Times New Roman" w:hAnsi="Tahoma" w:cs="Tahoma"/>
                <w:lang w:eastAsia="tr-TR"/>
              </w:rPr>
              <w:t> yetiştirme kursundan muaf tutularak II. kademe antrenör yetiştirme kursuna  katılırlar.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Ayrıca; Olimpiyat şampiyonalarında görev alan, takımı ve/veya ferdi sporcusu ilk üç dereceye giren antrenörler ile büyükler dünya şampiyonası ve/veya dünya üniversitelerarası spor oyunlarında en az iki defa takımı ve/veya sporcusu ilk üç dereceye giren antrenörler III. ve IV. kademe </w:t>
            </w:r>
            <w:proofErr w:type="gramStart"/>
            <w:r w:rsidRPr="00F06FC3">
              <w:rPr>
                <w:rFonts w:ascii="Tahoma" w:eastAsia="Times New Roman" w:hAnsi="Tahoma" w:cs="Tahoma"/>
                <w:lang w:eastAsia="tr-TR"/>
              </w:rPr>
              <w:t>antrenör</w:t>
            </w:r>
            <w:proofErr w:type="gramEnd"/>
            <w:r w:rsidRPr="00F06FC3">
              <w:rPr>
                <w:rFonts w:ascii="Tahoma" w:eastAsia="Times New Roman" w:hAnsi="Tahoma" w:cs="Tahoma"/>
                <w:lang w:eastAsia="tr-TR"/>
              </w:rPr>
              <w:t> kurslarından muaf tutularak V. kademe teknik direktör yetiştirme kursuna katılırlar. Bu haktan yararlanan IV. kademe baş </w:t>
            </w:r>
            <w:proofErr w:type="gramStart"/>
            <w:r w:rsidRPr="00F06FC3">
              <w:rPr>
                <w:rFonts w:ascii="Tahoma" w:eastAsia="Times New Roman" w:hAnsi="Tahoma" w:cs="Tahoma"/>
                <w:lang w:eastAsia="tr-TR"/>
              </w:rPr>
              <w:t>antrenör</w:t>
            </w:r>
            <w:proofErr w:type="gramEnd"/>
            <w:r w:rsidRPr="00F06FC3">
              <w:rPr>
                <w:rFonts w:ascii="Tahoma" w:eastAsia="Times New Roman" w:hAnsi="Tahoma" w:cs="Tahoma"/>
                <w:lang w:eastAsia="tr-TR"/>
              </w:rPr>
              <w:t> belgesine sahip olan antrenörler, V. kademe teknik direktör yetiştirme kursunun özel eğitim derslerinden muaf tutulurlar.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Büyükler dünya şampiyonası ve/veya dünya üniversitelerarası spor oyunlarında takımı ve/veya ferdi sporcusu ilk üç dereceye girenler ile en az iki defa büyükler dünya kupası, Avrupa şampiyonası, Akdeniz oyunları, ordular arası dünya şampiyonasında görev alan antrenörlerin takımı ve/veya sporcusu ilk üç dereceye girmesi halinde III. kademe </w:t>
            </w:r>
            <w:proofErr w:type="gramStart"/>
            <w:r w:rsidRPr="00F06FC3">
              <w:rPr>
                <w:rFonts w:ascii="Tahoma" w:eastAsia="Times New Roman" w:hAnsi="Tahoma" w:cs="Tahoma"/>
                <w:lang w:eastAsia="tr-TR"/>
              </w:rPr>
              <w:t>antrenör</w:t>
            </w:r>
            <w:proofErr w:type="gramEnd"/>
            <w:r w:rsidRPr="00F06FC3">
              <w:rPr>
                <w:rFonts w:ascii="Tahoma" w:eastAsia="Times New Roman" w:hAnsi="Tahoma" w:cs="Tahoma"/>
                <w:lang w:eastAsia="tr-TR"/>
              </w:rPr>
              <w:t> kursundan muaf tutularak IV. kademe baş antrenör kursuna katılırlar.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rPr>
                <w:rFonts w:ascii="Times New Roman" w:eastAsia="Times New Roman" w:hAnsi="Times New Roman" w:cs="Times New Roman"/>
                <w:sz w:val="24"/>
                <w:szCs w:val="24"/>
                <w:lang w:eastAsia="tr-TR"/>
              </w:rPr>
            </w:pPr>
            <w:r w:rsidRPr="00F06FC3">
              <w:rPr>
                <w:rFonts w:ascii="Tahoma" w:eastAsia="Times New Roman" w:hAnsi="Tahoma" w:cs="Tahoma"/>
                <w:lang w:eastAsia="tr-TR"/>
              </w:rPr>
              <w:t>Yukarıda belirtilen şartları taşıyan </w:t>
            </w:r>
            <w:proofErr w:type="gramStart"/>
            <w:r w:rsidRPr="00F06FC3">
              <w:rPr>
                <w:rFonts w:ascii="Tahoma" w:eastAsia="Times New Roman" w:hAnsi="Tahoma" w:cs="Tahoma"/>
                <w:lang w:eastAsia="tr-TR"/>
              </w:rPr>
              <w:t>antrenörler</w:t>
            </w:r>
            <w:proofErr w:type="gramEnd"/>
            <w:r w:rsidRPr="00F06FC3">
              <w:rPr>
                <w:rFonts w:ascii="Tahoma" w:eastAsia="Times New Roman" w:hAnsi="Tahoma" w:cs="Tahoma"/>
                <w:lang w:eastAsia="tr-TR"/>
              </w:rPr>
              <w:t> için bu Yönetmeliğin 9 uncu maddesinde yer alan seminer ve çalışma süresi şartı aranmaz</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lastRenderedPageBreak/>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Ek Madde  3 — </w:t>
            </w:r>
            <w:r w:rsidRPr="00F06FC3">
              <w:rPr>
                <w:rFonts w:ascii="Tahoma" w:eastAsia="Times New Roman" w:hAnsi="Tahoma" w:cs="Tahoma"/>
                <w:b/>
                <w:bCs/>
                <w:color w:val="0000FF"/>
                <w:sz w:val="20"/>
                <w:szCs w:val="20"/>
                <w:lang w:eastAsia="tr-TR"/>
              </w:rPr>
              <w:t>18/9/2004 tarih ve 25587 sayılı resmi gazetede yayınlanan yönetmeliğin 5. Maddesiyle değişen şekli - </w:t>
            </w:r>
            <w:r w:rsidRPr="00F06FC3">
              <w:rPr>
                <w:rFonts w:ascii="Tahoma" w:eastAsia="Times New Roman" w:hAnsi="Tahoma" w:cs="Tahoma"/>
                <w:color w:val="1F2D36"/>
                <w:lang w:eastAsia="tr-TR"/>
              </w:rPr>
              <w:t>Özerk olan federasyonlar talepleri halinde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kurslarının planlanması ve gerçekleştirilmesinde Genel Müdürlük ilgili dairesi tarafından desteklenir.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Geçici Madde 1-</w:t>
            </w:r>
            <w:r w:rsidRPr="00F06FC3">
              <w:rPr>
                <w:rFonts w:ascii="Tahoma" w:eastAsia="Times New Roman" w:hAnsi="Tahoma" w:cs="Tahoma"/>
                <w:color w:val="1F2D36"/>
                <w:lang w:eastAsia="tr-TR"/>
              </w:rPr>
              <w:t>Bu Yönetmeliğin yürürlüğe girdiği tarihten önce federasyonlarca ve Genel Müdürlüğün diğer birimlerince verilmiş olan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 ve lisansların geçerli olup, bu hakları saklı kalır. Bu belge ve lisansları bu yönetmeliğe göre sınıflandırılması, ilgili spor dalı federasyonunun Daire Başkanlığı'nın görüşü ve yine Daire Başkanlığı'nca oluşturulacak denklik komisyonu kararının, Genel Müdürlük makamının onayından sonra, ilgililere durumuna uygun dengi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 ve lisansı verilir.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Geçici Madde  2-</w:t>
            </w:r>
            <w:r w:rsidRPr="00F06FC3">
              <w:rPr>
                <w:rFonts w:ascii="Tahoma" w:eastAsia="Times New Roman" w:hAnsi="Tahoma" w:cs="Tahoma"/>
                <w:color w:val="1F2D36"/>
                <w:lang w:eastAsia="tr-TR"/>
              </w:rPr>
              <w:t xml:space="preserve">Bu Yönetmeliğin yayınlandığı tarihten önce 14/4/2000 tarihli ve 24020 sayılı Resmi </w:t>
            </w:r>
            <w:proofErr w:type="spellStart"/>
            <w:r w:rsidRPr="00F06FC3">
              <w:rPr>
                <w:rFonts w:ascii="Tahoma" w:eastAsia="Times New Roman" w:hAnsi="Tahoma" w:cs="Tahoma"/>
                <w:color w:val="1F2D36"/>
                <w:lang w:eastAsia="tr-TR"/>
              </w:rPr>
              <w:t>Gazete’de</w:t>
            </w:r>
            <w:proofErr w:type="spellEnd"/>
            <w:r w:rsidRPr="00F06FC3">
              <w:rPr>
                <w:rFonts w:ascii="Tahoma" w:eastAsia="Times New Roman" w:hAnsi="Tahoma" w:cs="Tahoma"/>
                <w:color w:val="1F2D36"/>
                <w:lang w:eastAsia="tr-TR"/>
              </w:rPr>
              <w:t xml:space="preserve"> yayınlanan Binicilik Federasyonu Binicilik Antrenörü  Eğitimi Yönetmeliği hükümleri gereğince verilmiş olan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 ve lisansları geçerli olup, bu haklar saklı kalır. Bu belge ve lisansların bu Yönetmeliğe göre sınıflandırılması, ilgili spor dalı federasyonunun Daire Başkanlığına görüşü ve Daire Başkanlığınca oluşturulacak denklik komisyonu kararının Genel Müdürlük Makamının onayından sonra, ilgililere durumuna uygun dengi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 ve lisansı verilir.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Geçici Madde 3-</w:t>
            </w:r>
            <w:r w:rsidRPr="00F06FC3">
              <w:rPr>
                <w:rFonts w:ascii="Tahoma" w:eastAsia="Times New Roman" w:hAnsi="Tahoma" w:cs="Tahoma"/>
                <w:color w:val="1F2D36"/>
                <w:lang w:eastAsia="tr-TR"/>
              </w:rPr>
              <w:t xml:space="preserve"> Spor Akademisinden mezun olanlara uzmanlık (ihtisas) dalında, eğitim enstitülerinin beden eğitimi bölümlerinden mezun olanlara ise ağırlıklı olarak okudukları basketbol, voleybol, </w:t>
            </w:r>
            <w:proofErr w:type="spellStart"/>
            <w:proofErr w:type="gramStart"/>
            <w:r w:rsidRPr="00F06FC3">
              <w:rPr>
                <w:rFonts w:ascii="Tahoma" w:eastAsia="Times New Roman" w:hAnsi="Tahoma" w:cs="Tahoma"/>
                <w:color w:val="1F2D36"/>
                <w:lang w:eastAsia="tr-TR"/>
              </w:rPr>
              <w:t>hentbol,cimnastik</w:t>
            </w:r>
            <w:proofErr w:type="spellEnd"/>
            <w:proofErr w:type="gramEnd"/>
            <w:r w:rsidRPr="00F06FC3">
              <w:rPr>
                <w:rFonts w:ascii="Tahoma" w:eastAsia="Times New Roman" w:hAnsi="Tahoma" w:cs="Tahoma"/>
                <w:color w:val="1F2D36"/>
                <w:lang w:eastAsia="tr-TR"/>
              </w:rPr>
              <w:t> ve atletizm spor dallarından sadece bir spor dalında Genel Müdürlük Daire Başkanlığına başvurmaları halinde II. Kademe (Antrenör) antrenör belgesi verilir.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xml:space="preserve">21 Ocak 2003 tarih ve 25000 sayılı Resmi </w:t>
            </w:r>
            <w:proofErr w:type="spellStart"/>
            <w:r w:rsidRPr="00F06FC3">
              <w:rPr>
                <w:rFonts w:ascii="Tahoma" w:eastAsia="Times New Roman" w:hAnsi="Tahoma" w:cs="Tahoma"/>
                <w:lang w:eastAsia="tr-TR"/>
              </w:rPr>
              <w:t>Gazete’de</w:t>
            </w:r>
            <w:proofErr w:type="spellEnd"/>
            <w:r w:rsidRPr="00F06FC3">
              <w:rPr>
                <w:rFonts w:ascii="Tahoma" w:eastAsia="Times New Roman" w:hAnsi="Tahoma" w:cs="Tahoma"/>
                <w:lang w:eastAsia="tr-TR"/>
              </w:rPr>
              <w:t xml:space="preserve"> yayımlanan Antrenör Eğitim Yönetmeliğinin Geçici 4.üncü maddesinde yapılan değişiklik.</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Geçici Madde  4- </w:t>
            </w:r>
            <w:proofErr w:type="gramStart"/>
            <w:r w:rsidRPr="00F06FC3">
              <w:rPr>
                <w:rFonts w:ascii="Tahoma" w:eastAsia="Times New Roman" w:hAnsi="Tahoma" w:cs="Tahoma"/>
                <w:b/>
                <w:bCs/>
                <w:color w:val="0000FF"/>
                <w:sz w:val="20"/>
                <w:szCs w:val="20"/>
                <w:lang w:eastAsia="tr-TR"/>
              </w:rPr>
              <w:t>21/1/2003</w:t>
            </w:r>
            <w:proofErr w:type="gramEnd"/>
            <w:r w:rsidRPr="00F06FC3">
              <w:rPr>
                <w:rFonts w:ascii="Tahoma" w:eastAsia="Times New Roman" w:hAnsi="Tahoma" w:cs="Tahoma"/>
                <w:b/>
                <w:bCs/>
                <w:color w:val="0000FF"/>
                <w:sz w:val="20"/>
                <w:szCs w:val="20"/>
                <w:lang w:eastAsia="tr-TR"/>
              </w:rPr>
              <w:t> tarih ve 25000 sayılı resmi gazetede yayınlanan yönetmeliğin değişen şekli - </w:t>
            </w:r>
            <w:r w:rsidRPr="00F06FC3">
              <w:rPr>
                <w:rFonts w:ascii="Tahoma" w:eastAsia="Times New Roman" w:hAnsi="Tahoma" w:cs="Tahoma"/>
                <w:color w:val="1F2D36"/>
                <w:lang w:eastAsia="tr-TR"/>
              </w:rPr>
              <w:t>Bu Yönetmeliğin yürürlüğe girdiği tarihten önce Genel Müdürlükçe verilen; Temel çalıştırıcı (monitör) belgesine sahip olanlara, I. kademe (Yardımcı Antrenör) belgesi verilir.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I. kademe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belgesine sahip olanlara,  II. Kademe (Antrenör) antrenör belgesi verilir.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color w:val="1F2D36"/>
                <w:lang w:eastAsia="tr-TR"/>
              </w:rPr>
              <w:t>II. kademe </w:t>
            </w:r>
            <w:proofErr w:type="gramStart"/>
            <w:r w:rsidRPr="00F06FC3">
              <w:rPr>
                <w:rFonts w:ascii="Tahoma" w:eastAsia="Times New Roman" w:hAnsi="Tahoma" w:cs="Tahoma"/>
                <w:color w:val="1F2D36"/>
                <w:lang w:eastAsia="tr-TR"/>
              </w:rPr>
              <w:t>antrenör</w:t>
            </w:r>
            <w:proofErr w:type="gramEnd"/>
            <w:r w:rsidRPr="00F06FC3">
              <w:rPr>
                <w:rFonts w:ascii="Tahoma" w:eastAsia="Times New Roman" w:hAnsi="Tahoma" w:cs="Tahoma"/>
                <w:color w:val="1F2D36"/>
                <w:lang w:eastAsia="tr-TR"/>
              </w:rPr>
              <w:t> belgesine sahip olanlara, III. kademe (Kıdemli Antrenör) antrenör belgesi verilir.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proofErr w:type="spellStart"/>
            <w:proofErr w:type="gramStart"/>
            <w:r w:rsidRPr="00F06FC3">
              <w:rPr>
                <w:rFonts w:ascii="Tahoma" w:eastAsia="Times New Roman" w:hAnsi="Tahoma" w:cs="Tahoma"/>
                <w:color w:val="1F2D36"/>
                <w:lang w:eastAsia="tr-TR"/>
              </w:rPr>
              <w:t>III.kademe</w:t>
            </w:r>
            <w:proofErr w:type="spellEnd"/>
            <w:proofErr w:type="gramEnd"/>
            <w:r w:rsidRPr="00F06FC3">
              <w:rPr>
                <w:rFonts w:ascii="Tahoma" w:eastAsia="Times New Roman" w:hAnsi="Tahoma" w:cs="Tahoma"/>
                <w:color w:val="1F2D36"/>
                <w:lang w:eastAsia="tr-TR"/>
              </w:rPr>
              <w:t> antrenör belgesine sahip olanlara, ilgili federasyonun teklifi ve Daire Başkanlığınca oluşturulacak denklik komisyonu kararının Genel Müdürlük Makamının onayından sonra IV. (</w:t>
            </w:r>
            <w:proofErr w:type="spellStart"/>
            <w:r w:rsidRPr="00F06FC3">
              <w:rPr>
                <w:rFonts w:ascii="Tahoma" w:eastAsia="Times New Roman" w:hAnsi="Tahoma" w:cs="Tahoma"/>
                <w:color w:val="1F2D36"/>
                <w:lang w:eastAsia="tr-TR"/>
              </w:rPr>
              <w:t>Başantrenör</w:t>
            </w:r>
            <w:proofErr w:type="spellEnd"/>
            <w:r w:rsidRPr="00F06FC3">
              <w:rPr>
                <w:rFonts w:ascii="Tahoma" w:eastAsia="Times New Roman" w:hAnsi="Tahoma" w:cs="Tahoma"/>
                <w:color w:val="1F2D36"/>
                <w:lang w:eastAsia="tr-TR"/>
              </w:rPr>
              <w:t>) veya V. kademe (Teknik Direktör) antrenör denkliği yapılır.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lang w:eastAsia="tr-TR"/>
              </w:rPr>
              <w:t>Madde 4 –</w:t>
            </w:r>
            <w:r w:rsidRPr="00F06FC3">
              <w:rPr>
                <w:rFonts w:ascii="Tahoma" w:eastAsia="Times New Roman" w:hAnsi="Tahoma" w:cs="Tahoma"/>
                <w:lang w:eastAsia="tr-TR"/>
              </w:rPr>
              <w:t> </w:t>
            </w:r>
            <w:r w:rsidRPr="00F06FC3">
              <w:rPr>
                <w:rFonts w:ascii="Tahoma" w:eastAsia="Times New Roman" w:hAnsi="Tahoma" w:cs="Tahoma"/>
                <w:b/>
                <w:bCs/>
                <w:lang w:eastAsia="tr-TR"/>
              </w:rPr>
              <w:t>Yürürlük</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Bu Yönetmelik yayınlandığı tarih yürürlüğe girer.</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lang w:eastAsia="tr-TR"/>
              </w:rPr>
              <w:t> </w:t>
            </w: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r w:rsidRPr="00F06FC3">
              <w:rPr>
                <w:rFonts w:ascii="Tahoma" w:eastAsia="Times New Roman" w:hAnsi="Tahoma" w:cs="Tahoma"/>
                <w:b/>
                <w:bCs/>
                <w:color w:val="1F2D36"/>
                <w:lang w:eastAsia="tr-TR"/>
              </w:rPr>
              <w:t>Madde 27- Yürütme</w:t>
            </w:r>
          </w:p>
          <w:p w:rsidR="00F06FC3" w:rsidRDefault="00F06FC3" w:rsidP="00F06FC3">
            <w:pPr>
              <w:spacing w:after="0" w:line="240" w:lineRule="auto"/>
              <w:ind w:right="90"/>
              <w:jc w:val="both"/>
              <w:rPr>
                <w:rFonts w:ascii="Tahoma" w:eastAsia="Times New Roman" w:hAnsi="Tahoma" w:cs="Tahoma"/>
                <w:color w:val="1F2D36"/>
                <w:lang w:eastAsia="tr-TR"/>
              </w:rPr>
            </w:pPr>
            <w:r w:rsidRPr="00F06FC3">
              <w:rPr>
                <w:rFonts w:ascii="Tahoma" w:eastAsia="Times New Roman" w:hAnsi="Tahoma" w:cs="Tahoma"/>
                <w:color w:val="1F2D36"/>
                <w:lang w:eastAsia="tr-TR"/>
              </w:rPr>
              <w:t>Bu Yönetmelik hükümlerini Gençlik ve Spor Genel Müdürü yürütür.</w:t>
            </w: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Default="00F06FC3" w:rsidP="00F06FC3">
            <w:pPr>
              <w:spacing w:after="0" w:line="240" w:lineRule="auto"/>
              <w:ind w:right="90"/>
              <w:jc w:val="both"/>
              <w:rPr>
                <w:rFonts w:ascii="Tahoma" w:eastAsia="Times New Roman" w:hAnsi="Tahoma" w:cs="Tahoma"/>
                <w:color w:val="1F2D36"/>
                <w:lang w:eastAsia="tr-TR"/>
              </w:rPr>
            </w:pPr>
          </w:p>
          <w:p w:rsidR="00F06FC3" w:rsidRPr="00F06FC3" w:rsidRDefault="00F06FC3" w:rsidP="00F06FC3">
            <w:pPr>
              <w:spacing w:after="0" w:line="240" w:lineRule="auto"/>
              <w:ind w:right="90"/>
              <w:jc w:val="both"/>
              <w:rPr>
                <w:rFonts w:ascii="Times New Roman" w:eastAsia="Times New Roman" w:hAnsi="Times New Roman" w:cs="Times New Roman"/>
                <w:sz w:val="24"/>
                <w:szCs w:val="24"/>
                <w:lang w:eastAsia="tr-TR"/>
              </w:rPr>
            </w:pPr>
          </w:p>
        </w:tc>
      </w:tr>
    </w:tbl>
    <w:tbl>
      <w:tblPr>
        <w:tblpPr w:leftFromText="141" w:rightFromText="141" w:vertAnchor="text" w:horzAnchor="margin" w:tblpXSpec="center" w:tblpY="-76"/>
        <w:tblW w:w="0" w:type="auto"/>
        <w:tblCellMar>
          <w:left w:w="0" w:type="dxa"/>
          <w:right w:w="0" w:type="dxa"/>
        </w:tblCellMar>
        <w:tblLook w:val="04A0" w:firstRow="1" w:lastRow="0" w:firstColumn="1" w:lastColumn="0" w:noHBand="0" w:noVBand="1"/>
      </w:tblPr>
      <w:tblGrid>
        <w:gridCol w:w="6140"/>
      </w:tblGrid>
      <w:tr w:rsidR="007D3FA6" w:rsidRPr="00F06FC3" w:rsidTr="007D3FA6">
        <w:tc>
          <w:tcPr>
            <w:tcW w:w="6140" w:type="dxa"/>
            <w:tcMar>
              <w:top w:w="0" w:type="dxa"/>
              <w:left w:w="108" w:type="dxa"/>
              <w:bottom w:w="0" w:type="dxa"/>
              <w:right w:w="108" w:type="dxa"/>
            </w:tcMar>
            <w:hideMark/>
          </w:tcPr>
          <w:p w:rsidR="007D3FA6" w:rsidRPr="00F06FC3" w:rsidRDefault="007D3FA6" w:rsidP="007D3FA6">
            <w:pPr>
              <w:spacing w:after="0" w:line="240" w:lineRule="auto"/>
              <w:ind w:right="90"/>
              <w:jc w:val="center"/>
              <w:rPr>
                <w:rFonts w:ascii="Times New Roman" w:eastAsia="Times New Roman" w:hAnsi="Times New Roman" w:cs="Times New Roman"/>
                <w:sz w:val="24"/>
                <w:szCs w:val="24"/>
                <w:lang w:eastAsia="tr-TR"/>
              </w:rPr>
            </w:pPr>
            <w:r w:rsidRPr="00F06FC3">
              <w:rPr>
                <w:rFonts w:ascii="Tahoma" w:eastAsia="Times New Roman" w:hAnsi="Tahoma" w:cs="Tahoma"/>
                <w:b/>
                <w:bCs/>
                <w:color w:val="3366FF"/>
                <w:sz w:val="28"/>
                <w:szCs w:val="28"/>
                <w:lang w:eastAsia="tr-TR"/>
              </w:rPr>
              <w:lastRenderedPageBreak/>
              <w:t>ANTRENÖR EĞİTİM PROGRAMI</w:t>
            </w:r>
          </w:p>
        </w:tc>
      </w:tr>
    </w:tbl>
    <w:tbl>
      <w:tblPr>
        <w:tblpPr w:leftFromText="141" w:rightFromText="141" w:vertAnchor="text" w:horzAnchor="margin" w:tblpY="-269"/>
        <w:tblOverlap w:val="never"/>
        <w:tblW w:w="8716" w:type="dxa"/>
        <w:tblCellMar>
          <w:left w:w="0" w:type="dxa"/>
          <w:right w:w="0" w:type="dxa"/>
        </w:tblCellMar>
        <w:tblLook w:val="04A0" w:firstRow="1" w:lastRow="0" w:firstColumn="1" w:lastColumn="0" w:noHBand="0" w:noVBand="1"/>
      </w:tblPr>
      <w:tblGrid>
        <w:gridCol w:w="4066"/>
        <w:gridCol w:w="930"/>
        <w:gridCol w:w="930"/>
        <w:gridCol w:w="930"/>
        <w:gridCol w:w="930"/>
        <w:gridCol w:w="930"/>
      </w:tblGrid>
      <w:tr w:rsidR="007D3FA6" w:rsidRPr="00F06FC3" w:rsidTr="007D3FA6">
        <w:trPr>
          <w:trHeight w:val="523"/>
        </w:trPr>
        <w:tc>
          <w:tcPr>
            <w:tcW w:w="40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outlineLvl w:val="4"/>
              <w:rPr>
                <w:rFonts w:ascii="Tahoma" w:eastAsia="Times New Roman" w:hAnsi="Tahoma" w:cs="Tahoma"/>
                <w:b/>
                <w:bCs/>
                <w:sz w:val="24"/>
                <w:szCs w:val="24"/>
                <w:lang w:eastAsia="tr-TR"/>
              </w:rPr>
            </w:pPr>
            <w:r w:rsidRPr="00F06FC3">
              <w:rPr>
                <w:rFonts w:ascii="Tahoma" w:eastAsia="Times New Roman" w:hAnsi="Tahoma" w:cs="Tahoma"/>
                <w:b/>
                <w:bCs/>
                <w:sz w:val="18"/>
                <w:szCs w:val="18"/>
                <w:lang w:eastAsia="tr-TR"/>
              </w:rPr>
              <w:t>DERSİN ADI</w:t>
            </w:r>
          </w:p>
        </w:tc>
        <w:tc>
          <w:tcPr>
            <w:tcW w:w="9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ind w:left="71" w:hanging="71"/>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I.</w:t>
            </w:r>
          </w:p>
          <w:p w:rsidR="007D3FA6" w:rsidRPr="00F06FC3" w:rsidRDefault="007D3FA6" w:rsidP="007D3FA6">
            <w:pPr>
              <w:spacing w:after="0" w:line="240" w:lineRule="auto"/>
              <w:ind w:left="71" w:hanging="71"/>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KADEME</w:t>
            </w:r>
          </w:p>
        </w:tc>
        <w:tc>
          <w:tcPr>
            <w:tcW w:w="9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II.</w:t>
            </w:r>
          </w:p>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KADEME</w:t>
            </w:r>
          </w:p>
        </w:tc>
        <w:tc>
          <w:tcPr>
            <w:tcW w:w="9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III.</w:t>
            </w:r>
          </w:p>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KADEME</w:t>
            </w:r>
          </w:p>
        </w:tc>
        <w:tc>
          <w:tcPr>
            <w:tcW w:w="9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IV.</w:t>
            </w:r>
          </w:p>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KADEME</w:t>
            </w:r>
          </w:p>
        </w:tc>
        <w:tc>
          <w:tcPr>
            <w:tcW w:w="93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V.</w:t>
            </w:r>
          </w:p>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KADEME</w:t>
            </w:r>
          </w:p>
        </w:tc>
      </w:tr>
      <w:tr w:rsidR="007D3FA6" w:rsidRPr="00F06FC3" w:rsidTr="007D3FA6">
        <w:trPr>
          <w:trHeight w:val="457"/>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A.TEMEL EĞİTİM PROGRAMI</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SAAT</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SAAT</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SAAT</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SAAT</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SAAT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 ANATOMİSİ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6</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6</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 FİZYOLOJİSİ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8</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6</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20 (Z)</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GENEL ANTRENMAN BİLGİSİ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16</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20 (Z)</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ind w:left="72" w:hanging="72"/>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 VE BESLENME</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 SOSYOLOJİSİ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 PSİKOLOJİSİ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6</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8</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(Z)</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(Z)</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SPORDA YÖNETİM VE ORGANİZASYON</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5 (Z)</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5 (Z)</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5 (Z)</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SPORCU SAĞLIĞI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BİOMEKANİK</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SPORDA ÖĞRETİM YÖNTEMLERİ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SPORDA GENEL TEKNİK TAKTİK ÖĞRETİM İLKELERİ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BECERİ ÖĞRENİMİ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2(Z)</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PSİKOMOTOR GELİŞİM</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6</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8</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SPORDA PSİKOLOJİK YARDIM BECERİLERİ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SPORDA ÖLÇME VE DEĞERLENDİRME</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SPORUN SOSYAL PSİKOLOJİSİ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SPORDA ZİHİNSEL ANTRENMAN TEKNİKLERİ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YETENEK SEÇİMİ VE İLKELERİ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MÜSABAKA ANALİZLERİ VE İSTATİSTİK</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MOTİVASYON TEKNİKLERİ VE HEDEF BELİRLEME</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BESLENME KAYNAKLI ERGOJENİK YARDIM</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 PAZARLAMASI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ANTRENÖRLÜK EĞİTİMİ VE İLKELERİ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361"/>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outlineLvl w:val="1"/>
              <w:rPr>
                <w:rFonts w:ascii="Arial" w:eastAsia="Times New Roman" w:hAnsi="Arial" w:cs="Arial"/>
                <w:b/>
                <w:bCs/>
                <w:i/>
                <w:iCs/>
                <w:sz w:val="24"/>
                <w:szCs w:val="24"/>
                <w:lang w:eastAsia="tr-TR"/>
              </w:rPr>
            </w:pPr>
            <w:r w:rsidRPr="00F06FC3">
              <w:rPr>
                <w:rFonts w:ascii="Tahoma" w:eastAsia="Times New Roman" w:hAnsi="Tahoma" w:cs="Tahoma"/>
                <w:b/>
                <w:bCs/>
                <w:sz w:val="18"/>
                <w:szCs w:val="18"/>
                <w:lang w:eastAsia="tr-TR"/>
              </w:rPr>
              <w:t>B.ÖZEL EĞİTİM PROGRAMI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ÜST DÜZEY ANTRENMAN PLANLANMASI VE PROGRAMLANMASI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20 (Z)</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ÖZEL KONDİSYON ANTRENMANI VE METODLARI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MÜSABAKA YÖNETİMİ VE İLKELERİ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(S)</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ANTRENÖRLÜK UYGULAMASINDA YENİ ARAYIŞ VE GELİŞMELER</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 (Z)</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ÖZEL ANTRENMAN BİLGİSİ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10</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12</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20 (Z)</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20 (Z)</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 DALI GÖZLEM VE DEĞERLENDİRME</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4</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 DALI OYUN KURALLARI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2</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SPOR DALI TEKNİK TAKTİK</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32</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50</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50</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ÜST DÜZEY TEKNİK ANTRENMAN</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20 (Z)</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ÜST DÜZEY TAKTİK ANTRENMAN</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30 (Z)</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ÜST DÜZEY TEKNİK TAKTİK</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60 (Z)</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KURS BİTİRME PROJESİ</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w:t>
            </w:r>
          </w:p>
        </w:tc>
        <w:tc>
          <w:tcPr>
            <w:tcW w:w="930" w:type="dxa"/>
            <w:tcBorders>
              <w:top w:val="nil"/>
              <w:left w:val="nil"/>
              <w:bottom w:val="single" w:sz="8" w:space="0" w:color="auto"/>
              <w:right w:val="single" w:sz="8" w:space="0" w:color="auto"/>
            </w:tcBorders>
            <w:tcMar>
              <w:top w:w="0" w:type="dxa"/>
              <w:left w:w="70" w:type="dxa"/>
              <w:bottom w:w="0" w:type="dxa"/>
              <w:right w:w="70" w:type="dxa"/>
            </w:tcMa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P</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 </w:t>
            </w:r>
          </w:p>
        </w:tc>
      </w:tr>
      <w:tr w:rsidR="007D3FA6" w:rsidRPr="00F06FC3" w:rsidTr="007D3FA6">
        <w:trPr>
          <w:trHeight w:val="263"/>
        </w:trPr>
        <w:tc>
          <w:tcPr>
            <w:tcW w:w="406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right"/>
              <w:rPr>
                <w:rFonts w:ascii="Times New Roman" w:eastAsia="Times New Roman" w:hAnsi="Times New Roman" w:cs="Times New Roman"/>
                <w:sz w:val="24"/>
                <w:szCs w:val="24"/>
                <w:lang w:eastAsia="tr-TR"/>
              </w:rPr>
            </w:pPr>
            <w:r w:rsidRPr="00F06FC3">
              <w:rPr>
                <w:rFonts w:ascii="Tahoma" w:eastAsia="Times New Roman" w:hAnsi="Tahoma" w:cs="Tahoma"/>
                <w:b/>
                <w:bCs/>
                <w:sz w:val="18"/>
                <w:szCs w:val="18"/>
                <w:lang w:eastAsia="tr-TR"/>
              </w:rPr>
              <w:t>TOPLAM</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94</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130</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125</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157 (Z)   80 (S)</w:t>
            </w:r>
          </w:p>
        </w:tc>
        <w:tc>
          <w:tcPr>
            <w:tcW w:w="93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7D3FA6" w:rsidRPr="00F06FC3" w:rsidRDefault="007D3FA6" w:rsidP="007D3FA6">
            <w:pPr>
              <w:spacing w:after="0" w:line="240" w:lineRule="auto"/>
              <w:jc w:val="center"/>
              <w:rPr>
                <w:rFonts w:ascii="Times New Roman" w:eastAsia="Times New Roman" w:hAnsi="Times New Roman" w:cs="Times New Roman"/>
                <w:sz w:val="24"/>
                <w:szCs w:val="24"/>
                <w:lang w:eastAsia="tr-TR"/>
              </w:rPr>
            </w:pPr>
            <w:r w:rsidRPr="00F06FC3">
              <w:rPr>
                <w:rFonts w:ascii="Tahoma" w:eastAsia="Times New Roman" w:hAnsi="Tahoma" w:cs="Tahoma"/>
                <w:sz w:val="18"/>
                <w:szCs w:val="18"/>
                <w:lang w:eastAsia="tr-TR"/>
              </w:rPr>
              <w:t>95 (Z)   80 (S)</w:t>
            </w:r>
          </w:p>
        </w:tc>
      </w:tr>
    </w:tbl>
    <w:tbl>
      <w:tblPr>
        <w:tblW w:w="9377" w:type="dxa"/>
        <w:jc w:val="center"/>
        <w:tblCellMar>
          <w:left w:w="0" w:type="dxa"/>
          <w:right w:w="0" w:type="dxa"/>
        </w:tblCellMar>
        <w:tblLook w:val="04A0" w:firstRow="1" w:lastRow="0" w:firstColumn="1" w:lastColumn="0" w:noHBand="0" w:noVBand="1"/>
      </w:tblPr>
      <w:tblGrid>
        <w:gridCol w:w="9377"/>
      </w:tblGrid>
      <w:tr w:rsidR="00F06FC3" w:rsidRPr="00F06FC3" w:rsidTr="007D3FA6">
        <w:trPr>
          <w:trHeight w:val="187"/>
          <w:jc w:val="center"/>
        </w:trPr>
        <w:tc>
          <w:tcPr>
            <w:tcW w:w="9377" w:type="dxa"/>
          </w:tcPr>
          <w:tbl>
            <w:tblPr>
              <w:tblpPr w:leftFromText="141" w:rightFromText="141" w:vertAnchor="text" w:tblpY="142"/>
              <w:tblW w:w="0" w:type="auto"/>
              <w:tblCellMar>
                <w:left w:w="0" w:type="dxa"/>
                <w:right w:w="0" w:type="dxa"/>
              </w:tblCellMar>
              <w:tblLook w:val="04A0" w:firstRow="1" w:lastRow="0" w:firstColumn="1" w:lastColumn="0" w:noHBand="0" w:noVBand="1"/>
            </w:tblPr>
            <w:tblGrid>
              <w:gridCol w:w="8719"/>
            </w:tblGrid>
            <w:tr w:rsidR="007D3FA6" w:rsidRPr="00F06FC3" w:rsidTr="007D3FA6">
              <w:tc>
                <w:tcPr>
                  <w:tcW w:w="8719" w:type="dxa"/>
                  <w:tcMar>
                    <w:top w:w="0" w:type="dxa"/>
                    <w:left w:w="108" w:type="dxa"/>
                    <w:bottom w:w="0" w:type="dxa"/>
                    <w:right w:w="108" w:type="dxa"/>
                  </w:tcMar>
                  <w:hideMark/>
                </w:tcPr>
                <w:p w:rsidR="007D3FA6" w:rsidRPr="00F06FC3" w:rsidRDefault="007D3FA6" w:rsidP="006F7A0F">
                  <w:pPr>
                    <w:spacing w:after="0" w:line="240" w:lineRule="auto"/>
                    <w:jc w:val="both"/>
                    <w:rPr>
                      <w:rFonts w:ascii="Times New Roman" w:eastAsia="Times New Roman" w:hAnsi="Times New Roman" w:cs="Times New Roman"/>
                      <w:sz w:val="24"/>
                      <w:szCs w:val="24"/>
                      <w:lang w:eastAsia="tr-TR"/>
                    </w:rPr>
                  </w:pPr>
                  <w:r w:rsidRPr="00F06FC3">
                    <w:rPr>
                      <w:rFonts w:ascii="Times New Roman" w:eastAsia="Times New Roman" w:hAnsi="Times New Roman" w:cs="Times New Roman"/>
                      <w:sz w:val="24"/>
                      <w:szCs w:val="24"/>
                      <w:lang w:eastAsia="tr-TR"/>
                    </w:rPr>
                    <w:t xml:space="preserve">Spor </w:t>
                  </w:r>
                  <w:proofErr w:type="gramStart"/>
                  <w:r w:rsidRPr="00F06FC3">
                    <w:rPr>
                      <w:rFonts w:ascii="Times New Roman" w:eastAsia="Times New Roman" w:hAnsi="Times New Roman" w:cs="Times New Roman"/>
                      <w:sz w:val="24"/>
                      <w:szCs w:val="24"/>
                      <w:lang w:eastAsia="tr-TR"/>
                    </w:rPr>
                    <w:t>branşları</w:t>
                  </w:r>
                  <w:proofErr w:type="gramEnd"/>
                  <w:r w:rsidRPr="00F06FC3">
                    <w:rPr>
                      <w:rFonts w:ascii="Times New Roman" w:eastAsia="Times New Roman" w:hAnsi="Times New Roman" w:cs="Times New Roman"/>
                      <w:sz w:val="24"/>
                      <w:szCs w:val="24"/>
                      <w:lang w:eastAsia="tr-TR"/>
                    </w:rPr>
                    <w:t xml:space="preserve"> itibariyle kurslar planlanmadan önce Daire  Başkanlığı, ilgili spor dalı federasyonuyla işbirliği içerisinde 4 ve 5inci kademede yer alan seçmeli derslerden en az 4 tanesini belirler.</w:t>
                  </w:r>
                </w:p>
                <w:p w:rsidR="007D3FA6" w:rsidRPr="00F06FC3" w:rsidRDefault="007D3FA6" w:rsidP="006F7A0F">
                  <w:pPr>
                    <w:spacing w:after="0" w:line="240" w:lineRule="auto"/>
                    <w:jc w:val="both"/>
                    <w:rPr>
                      <w:rFonts w:ascii="Times New Roman" w:eastAsia="Times New Roman" w:hAnsi="Times New Roman" w:cs="Times New Roman"/>
                      <w:sz w:val="24"/>
                      <w:szCs w:val="24"/>
                      <w:lang w:eastAsia="tr-TR"/>
                    </w:rPr>
                  </w:pPr>
                  <w:r w:rsidRPr="00F06FC3">
                    <w:rPr>
                      <w:rFonts w:ascii="Times New Roman" w:eastAsia="Times New Roman" w:hAnsi="Times New Roman" w:cs="Times New Roman"/>
                      <w:sz w:val="24"/>
                      <w:szCs w:val="24"/>
                      <w:lang w:eastAsia="tr-TR"/>
                    </w:rPr>
                    <w:t>Z = Zorunlu dersler</w:t>
                  </w:r>
                </w:p>
                <w:p w:rsidR="007D3FA6" w:rsidRPr="00F06FC3" w:rsidRDefault="007D3FA6" w:rsidP="006F7A0F">
                  <w:pPr>
                    <w:spacing w:after="0" w:line="240" w:lineRule="auto"/>
                    <w:jc w:val="both"/>
                    <w:rPr>
                      <w:rFonts w:ascii="Times New Roman" w:eastAsia="Times New Roman" w:hAnsi="Times New Roman" w:cs="Times New Roman"/>
                      <w:sz w:val="24"/>
                      <w:szCs w:val="24"/>
                      <w:lang w:eastAsia="tr-TR"/>
                    </w:rPr>
                  </w:pPr>
                  <w:r w:rsidRPr="00F06FC3">
                    <w:rPr>
                      <w:rFonts w:ascii="Times New Roman" w:eastAsia="Times New Roman" w:hAnsi="Times New Roman" w:cs="Times New Roman"/>
                      <w:sz w:val="24"/>
                      <w:szCs w:val="24"/>
                      <w:lang w:eastAsia="tr-TR"/>
                    </w:rPr>
                    <w:t>S = Seçmeli dersler</w:t>
                  </w:r>
                </w:p>
              </w:tc>
            </w:tr>
          </w:tbl>
          <w:p w:rsidR="00F06FC3" w:rsidRPr="00F06FC3" w:rsidRDefault="00F06FC3" w:rsidP="00F06FC3">
            <w:pPr>
              <w:spacing w:after="0" w:line="225" w:lineRule="atLeast"/>
              <w:rPr>
                <w:rFonts w:ascii="Times New Roman" w:eastAsia="Times New Roman" w:hAnsi="Times New Roman" w:cs="Times New Roman"/>
                <w:sz w:val="24"/>
                <w:szCs w:val="24"/>
                <w:lang w:eastAsia="tr-TR"/>
              </w:rPr>
            </w:pPr>
          </w:p>
        </w:tc>
      </w:tr>
    </w:tbl>
    <w:p w:rsidR="00F06FC3" w:rsidRPr="0018089E" w:rsidRDefault="00F06FC3" w:rsidP="007D3FA6">
      <w:pPr>
        <w:spacing w:after="0" w:line="240" w:lineRule="auto"/>
      </w:pPr>
      <w:r w:rsidRPr="00F06FC3">
        <w:rPr>
          <w:rFonts w:ascii="Times New Roman" w:eastAsia="Times New Roman" w:hAnsi="Times New Roman" w:cs="Times New Roman"/>
          <w:color w:val="000000"/>
          <w:sz w:val="27"/>
          <w:szCs w:val="27"/>
          <w:lang w:eastAsia="tr-TR"/>
        </w:rPr>
        <w:t> </w:t>
      </w:r>
      <w:bookmarkStart w:id="0" w:name="_GoBack"/>
      <w:bookmarkEnd w:id="0"/>
    </w:p>
    <w:sectPr w:rsidR="00F06FC3" w:rsidRPr="0018089E" w:rsidSect="00F06FC3">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16"/>
    <w:rsid w:val="0018089E"/>
    <w:rsid w:val="00183A16"/>
    <w:rsid w:val="0028620F"/>
    <w:rsid w:val="007D3FA6"/>
    <w:rsid w:val="00C64680"/>
    <w:rsid w:val="00F06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921">
      <w:bodyDiv w:val="1"/>
      <w:marLeft w:val="0"/>
      <w:marRight w:val="0"/>
      <w:marTop w:val="0"/>
      <w:marBottom w:val="0"/>
      <w:divBdr>
        <w:top w:val="none" w:sz="0" w:space="0" w:color="auto"/>
        <w:left w:val="none" w:sz="0" w:space="0" w:color="auto"/>
        <w:bottom w:val="none" w:sz="0" w:space="0" w:color="auto"/>
        <w:right w:val="none" w:sz="0" w:space="0" w:color="auto"/>
      </w:divBdr>
    </w:div>
    <w:div w:id="811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3743</Words>
  <Characters>21336</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dikencik</dc:creator>
  <cp:keywords/>
  <dc:description/>
  <cp:lastModifiedBy>zafer dikencik</cp:lastModifiedBy>
  <cp:revision>4</cp:revision>
  <dcterms:created xsi:type="dcterms:W3CDTF">2014-09-12T13:15:00Z</dcterms:created>
  <dcterms:modified xsi:type="dcterms:W3CDTF">2014-09-12T13:35:00Z</dcterms:modified>
</cp:coreProperties>
</file>