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AB" w:rsidRPr="00160628" w:rsidRDefault="003D43AB" w:rsidP="00007C7B">
      <w:pPr>
        <w:pStyle w:val="Standard"/>
        <w:jc w:val="center"/>
        <w:rPr>
          <w:rFonts w:asciiTheme="minorHAnsi" w:hAnsiTheme="minorHAnsi"/>
          <w:b/>
          <w:bCs/>
          <w:sz w:val="44"/>
          <w:szCs w:val="44"/>
          <w:u w:val="single"/>
        </w:rPr>
      </w:pPr>
      <w:r w:rsidRPr="00160628">
        <w:rPr>
          <w:rFonts w:asciiTheme="minorHAnsi" w:hAnsiTheme="minorHAnsi"/>
          <w:b/>
          <w:bCs/>
          <w:sz w:val="44"/>
          <w:szCs w:val="44"/>
          <w:u w:val="single"/>
        </w:rPr>
        <w:t>YARIŞMA TALİMATI</w:t>
      </w:r>
    </w:p>
    <w:p w:rsidR="003D43AB" w:rsidRPr="003D43AB" w:rsidRDefault="003D43AB" w:rsidP="003D43AB">
      <w:pPr>
        <w:pStyle w:val="Standard"/>
        <w:jc w:val="both"/>
        <w:rPr>
          <w:rFonts w:asciiTheme="minorHAnsi" w:hAnsiTheme="minorHAnsi"/>
        </w:rPr>
      </w:pPr>
    </w:p>
    <w:p w:rsidR="00B978C0" w:rsidRDefault="00B978C0" w:rsidP="003D43AB">
      <w:pPr>
        <w:pStyle w:val="Standard"/>
        <w:spacing w:line="360" w:lineRule="auto"/>
        <w:jc w:val="both"/>
        <w:rPr>
          <w:rFonts w:asciiTheme="minorHAnsi" w:hAnsiTheme="minorHAnsi"/>
        </w:rPr>
      </w:pPr>
    </w:p>
    <w:p w:rsidR="003D43AB" w:rsidRPr="003D43AB" w:rsidRDefault="00723E04" w:rsidP="003D43AB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  <w:b/>
        </w:rPr>
        <w:t>YARIŞMANIN ADI</w:t>
      </w:r>
      <w:r w:rsidR="003D43AB">
        <w:rPr>
          <w:rFonts w:asciiTheme="minorHAnsi" w:hAnsiTheme="minorHAnsi"/>
        </w:rPr>
        <w:t>: İsmail AKÇAY  Yol Koşusu</w:t>
      </w:r>
    </w:p>
    <w:p w:rsidR="003D43AB" w:rsidRPr="003D43AB" w:rsidRDefault="003D43AB" w:rsidP="003D43AB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  <w:b/>
        </w:rPr>
        <w:t>TARİHİ</w:t>
      </w:r>
      <w:r w:rsidRPr="00B978C0">
        <w:rPr>
          <w:rFonts w:asciiTheme="minorHAnsi" w:hAnsiTheme="minorHAnsi"/>
          <w:b/>
        </w:rPr>
        <w:tab/>
      </w:r>
      <w:r w:rsidRPr="003D43AB">
        <w:rPr>
          <w:rFonts w:asciiTheme="minorHAnsi" w:hAnsiTheme="minorHAnsi"/>
        </w:rPr>
        <w:tab/>
        <w:t xml:space="preserve"> </w:t>
      </w:r>
      <w:r w:rsidR="00723E04">
        <w:rPr>
          <w:rFonts w:asciiTheme="minorHAnsi" w:hAnsiTheme="minorHAnsi"/>
        </w:rPr>
        <w:t xml:space="preserve">  </w:t>
      </w:r>
      <w:r w:rsidR="000439D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B43455">
        <w:rPr>
          <w:rFonts w:asciiTheme="minorHAnsi" w:hAnsiTheme="minorHAnsi"/>
        </w:rPr>
        <w:t>: 04 Eylül 2016</w:t>
      </w:r>
      <w:r w:rsidRPr="003D43AB">
        <w:rPr>
          <w:rFonts w:asciiTheme="minorHAnsi" w:hAnsiTheme="minorHAnsi"/>
        </w:rPr>
        <w:t xml:space="preserve"> Pazar</w:t>
      </w:r>
    </w:p>
    <w:p w:rsidR="003D43AB" w:rsidRPr="003D43AB" w:rsidRDefault="003D43AB" w:rsidP="003D43AB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  <w:b/>
        </w:rPr>
        <w:t>SAATİ</w:t>
      </w:r>
      <w:r w:rsidRPr="00B978C0">
        <w:rPr>
          <w:rFonts w:asciiTheme="minorHAnsi" w:hAnsiTheme="minorHAnsi"/>
          <w:b/>
        </w:rPr>
        <w:tab/>
      </w:r>
      <w:r w:rsidRPr="003D43AB">
        <w:rPr>
          <w:rFonts w:asciiTheme="minorHAnsi" w:hAnsiTheme="minorHAnsi"/>
        </w:rPr>
        <w:tab/>
        <w:t xml:space="preserve"> </w:t>
      </w:r>
      <w:r w:rsidR="00723E04">
        <w:rPr>
          <w:rFonts w:asciiTheme="minorHAnsi" w:hAnsiTheme="minorHAnsi"/>
        </w:rPr>
        <w:t xml:space="preserve">  </w:t>
      </w:r>
      <w:r w:rsidR="000439DE">
        <w:rPr>
          <w:rFonts w:asciiTheme="minorHAnsi" w:hAnsiTheme="minorHAnsi"/>
        </w:rPr>
        <w:t xml:space="preserve">  </w:t>
      </w:r>
      <w:r w:rsidR="00723E04">
        <w:rPr>
          <w:rFonts w:asciiTheme="minorHAnsi" w:hAnsiTheme="minorHAnsi"/>
        </w:rPr>
        <w:t xml:space="preserve"> </w:t>
      </w:r>
      <w:r w:rsidRPr="003D43AB">
        <w:rPr>
          <w:rFonts w:asciiTheme="minorHAnsi" w:hAnsiTheme="minorHAnsi"/>
        </w:rPr>
        <w:t xml:space="preserve">:  18.00 </w:t>
      </w:r>
    </w:p>
    <w:p w:rsidR="003D43AB" w:rsidRPr="003D43AB" w:rsidRDefault="00723E04" w:rsidP="003D43AB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  <w:b/>
        </w:rPr>
        <w:t xml:space="preserve">MESAFESİ   </w:t>
      </w:r>
      <w:r>
        <w:rPr>
          <w:rFonts w:asciiTheme="minorHAnsi" w:hAnsiTheme="minorHAnsi"/>
        </w:rPr>
        <w:t xml:space="preserve">      </w:t>
      </w:r>
      <w:r w:rsidR="000439D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3D43AB" w:rsidRPr="003D43AB">
        <w:rPr>
          <w:rFonts w:asciiTheme="minorHAnsi" w:hAnsiTheme="minorHAnsi"/>
        </w:rPr>
        <w:t>: 12.000 metre</w:t>
      </w:r>
    </w:p>
    <w:p w:rsidR="003D43AB" w:rsidRPr="003D43AB" w:rsidRDefault="00723E04" w:rsidP="00723E04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  <w:b/>
        </w:rPr>
        <w:t xml:space="preserve">KATEGORİSİ  </w:t>
      </w:r>
      <w:r>
        <w:rPr>
          <w:rFonts w:asciiTheme="minorHAnsi" w:hAnsiTheme="minorHAnsi"/>
        </w:rPr>
        <w:t xml:space="preserve">     </w:t>
      </w:r>
      <w:r w:rsidR="000439D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3D43AB" w:rsidRPr="003D43AB">
        <w:rPr>
          <w:rFonts w:asciiTheme="minorHAnsi" w:hAnsiTheme="minorHAnsi"/>
        </w:rPr>
        <w:t xml:space="preserve">: Bayan ve </w:t>
      </w:r>
      <w:r w:rsidR="00DD11ED">
        <w:rPr>
          <w:rFonts w:asciiTheme="minorHAnsi" w:hAnsiTheme="minorHAnsi"/>
        </w:rPr>
        <w:t>Erkekler (Yarışmada Yaş Grubu uygulanacak.</w:t>
      </w:r>
      <w:r w:rsidR="003D43AB" w:rsidRPr="003D43AB">
        <w:rPr>
          <w:rFonts w:asciiTheme="minorHAnsi" w:hAnsiTheme="minorHAnsi"/>
        </w:rPr>
        <w:t>)</w:t>
      </w:r>
    </w:p>
    <w:p w:rsidR="003D43AB" w:rsidRPr="0038632C" w:rsidRDefault="00723E04" w:rsidP="0058725D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160628">
        <w:rPr>
          <w:rFonts w:asciiTheme="minorHAnsi" w:hAnsiTheme="minorHAnsi"/>
          <w:b/>
        </w:rPr>
        <w:t xml:space="preserve">LİSANS </w:t>
      </w:r>
      <w:r w:rsidR="001D19DE" w:rsidRPr="00160628">
        <w:rPr>
          <w:rFonts w:asciiTheme="minorHAnsi" w:hAnsiTheme="minorHAnsi"/>
          <w:b/>
        </w:rPr>
        <w:t>DURUMU</w:t>
      </w:r>
      <w:r w:rsidR="001D19DE">
        <w:rPr>
          <w:rFonts w:asciiTheme="minorHAnsi" w:hAnsiTheme="minorHAnsi"/>
          <w:b/>
        </w:rPr>
        <w:t>:</w:t>
      </w:r>
      <w:r w:rsidR="0058725D" w:rsidRPr="0038632C">
        <w:rPr>
          <w:rFonts w:asciiTheme="minorHAnsi" w:hAnsiTheme="minorHAnsi"/>
        </w:rPr>
        <w:t xml:space="preserve"> Yarışma 18 yaşından büyük, yerli ve </w:t>
      </w:r>
      <w:r w:rsidR="003D43AB" w:rsidRPr="0038632C">
        <w:rPr>
          <w:rFonts w:asciiTheme="minorHAnsi" w:hAnsiTheme="minorHAnsi"/>
        </w:rPr>
        <w:t>yabancı h</w:t>
      </w:r>
      <w:r w:rsidR="00DD11ED" w:rsidRPr="0038632C">
        <w:rPr>
          <w:rFonts w:asciiTheme="minorHAnsi" w:hAnsiTheme="minorHAnsi"/>
        </w:rPr>
        <w:t>erkese açık yapılacak.</w:t>
      </w:r>
    </w:p>
    <w:p w:rsidR="003D43AB" w:rsidRPr="003D43AB" w:rsidRDefault="003D43AB" w:rsidP="000439DE">
      <w:pPr>
        <w:pStyle w:val="Standard"/>
        <w:spacing w:line="360" w:lineRule="auto"/>
        <w:ind w:left="1416" w:hanging="1416"/>
        <w:jc w:val="both"/>
        <w:rPr>
          <w:rFonts w:asciiTheme="minorHAnsi" w:hAnsiTheme="minorHAnsi"/>
        </w:rPr>
      </w:pPr>
      <w:r w:rsidRPr="00160628">
        <w:rPr>
          <w:rFonts w:asciiTheme="minorHAnsi" w:hAnsiTheme="minorHAnsi"/>
          <w:b/>
        </w:rPr>
        <w:t>KAYIT YERİ</w:t>
      </w:r>
      <w:r w:rsidR="00E85657">
        <w:rPr>
          <w:rFonts w:asciiTheme="minorHAnsi" w:hAnsiTheme="minorHAnsi"/>
        </w:rPr>
        <w:t xml:space="preserve">: </w:t>
      </w:r>
      <w:r w:rsidR="00E85657" w:rsidRPr="007D2B5A">
        <w:rPr>
          <w:rFonts w:asciiTheme="minorHAnsi" w:hAnsiTheme="minorHAnsi"/>
        </w:rPr>
        <w:t>Kayıtlar</w:t>
      </w:r>
      <w:r w:rsidR="00E85657">
        <w:rPr>
          <w:rFonts w:asciiTheme="minorHAnsi" w:hAnsiTheme="minorHAnsi"/>
        </w:rPr>
        <w:t xml:space="preserve"> </w:t>
      </w:r>
      <w:r w:rsidR="000A7ABC">
        <w:rPr>
          <w:rFonts w:asciiTheme="minorHAnsi" w:hAnsiTheme="minorHAnsi"/>
        </w:rPr>
        <w:t>Balıkesir Gençlik Hizmetleri ve Spor İl Müdürlüğünde</w:t>
      </w:r>
      <w:r w:rsidR="00636397">
        <w:rPr>
          <w:rFonts w:asciiTheme="minorHAnsi" w:hAnsiTheme="minorHAnsi"/>
        </w:rPr>
        <w:t xml:space="preserve"> oluşturulan kayıt </w:t>
      </w:r>
      <w:proofErr w:type="spellStart"/>
      <w:r w:rsidR="00636397">
        <w:rPr>
          <w:rFonts w:asciiTheme="minorHAnsi" w:hAnsiTheme="minorHAnsi"/>
        </w:rPr>
        <w:t>bürosuna</w:t>
      </w:r>
      <w:proofErr w:type="spellEnd"/>
      <w:r w:rsidR="00636397">
        <w:rPr>
          <w:rFonts w:asciiTheme="minorHAnsi" w:hAnsiTheme="minorHAnsi"/>
        </w:rPr>
        <w:t xml:space="preserve"> </w:t>
      </w:r>
      <w:proofErr w:type="spellStart"/>
      <w:proofErr w:type="gramStart"/>
      <w:r w:rsidR="00DD11ED">
        <w:rPr>
          <w:rFonts w:asciiTheme="minorHAnsi" w:hAnsiTheme="minorHAnsi"/>
        </w:rPr>
        <w:t>bizzat</w:t>
      </w:r>
      <w:proofErr w:type="spellEnd"/>
      <w:r w:rsidR="00DD11ED">
        <w:rPr>
          <w:rFonts w:asciiTheme="minorHAnsi" w:hAnsiTheme="minorHAnsi"/>
        </w:rPr>
        <w:t xml:space="preserve"> </w:t>
      </w:r>
      <w:r w:rsidR="000439DE">
        <w:rPr>
          <w:rFonts w:asciiTheme="minorHAnsi" w:hAnsiTheme="minorHAnsi"/>
        </w:rPr>
        <w:t xml:space="preserve"> </w:t>
      </w:r>
      <w:proofErr w:type="spellStart"/>
      <w:r w:rsidR="000439DE">
        <w:rPr>
          <w:rFonts w:asciiTheme="minorHAnsi" w:hAnsiTheme="minorHAnsi"/>
        </w:rPr>
        <w:t>yapıla</w:t>
      </w:r>
      <w:r w:rsidR="0028612F">
        <w:rPr>
          <w:rFonts w:asciiTheme="minorHAnsi" w:hAnsiTheme="minorHAnsi"/>
        </w:rPr>
        <w:t>bile</w:t>
      </w:r>
      <w:r w:rsidR="00317039">
        <w:rPr>
          <w:rFonts w:asciiTheme="minorHAnsi" w:hAnsiTheme="minorHAnsi"/>
        </w:rPr>
        <w:t>ceği</w:t>
      </w:r>
      <w:proofErr w:type="spellEnd"/>
      <w:proofErr w:type="gramEnd"/>
      <w:r w:rsidR="000439DE">
        <w:rPr>
          <w:rFonts w:asciiTheme="minorHAnsi" w:hAnsiTheme="minorHAnsi"/>
        </w:rPr>
        <w:t xml:space="preserve"> </w:t>
      </w:r>
      <w:proofErr w:type="spellStart"/>
      <w:r w:rsidR="000439DE">
        <w:rPr>
          <w:rFonts w:asciiTheme="minorHAnsi" w:hAnsiTheme="minorHAnsi"/>
        </w:rPr>
        <w:t>gibi</w:t>
      </w:r>
      <w:proofErr w:type="spellEnd"/>
      <w:r w:rsidR="000439DE">
        <w:rPr>
          <w:rFonts w:asciiTheme="minorHAnsi" w:hAnsiTheme="minorHAnsi"/>
        </w:rPr>
        <w:t xml:space="preserve"> </w:t>
      </w:r>
      <w:hyperlink r:id="rId6" w:history="1">
        <w:r w:rsidR="004C7996" w:rsidRPr="008E6C42">
          <w:rPr>
            <w:rStyle w:val="Kpr"/>
            <w:rFonts w:asciiTheme="minorHAnsi" w:hAnsiTheme="minorHAnsi"/>
          </w:rPr>
          <w:t>https://goo.gl/forms/bVCvY1C2fD</w:t>
        </w:r>
        <w:bookmarkStart w:id="0" w:name="_GoBack"/>
        <w:bookmarkEnd w:id="0"/>
        <w:r w:rsidR="004C7996" w:rsidRPr="008E6C42">
          <w:rPr>
            <w:rStyle w:val="Kpr"/>
            <w:rFonts w:asciiTheme="minorHAnsi" w:hAnsiTheme="minorHAnsi"/>
          </w:rPr>
          <w:t>1</w:t>
        </w:r>
        <w:r w:rsidR="004C7996" w:rsidRPr="008E6C42">
          <w:rPr>
            <w:rStyle w:val="Kpr"/>
            <w:rFonts w:asciiTheme="minorHAnsi" w:hAnsiTheme="minorHAnsi"/>
          </w:rPr>
          <w:t>qBndB3</w:t>
        </w:r>
      </w:hyperlink>
      <w:r w:rsidR="004C7996">
        <w:rPr>
          <w:rFonts w:asciiTheme="minorHAnsi" w:hAnsiTheme="minorHAnsi"/>
          <w:color w:val="0070C0"/>
          <w:u w:val="single"/>
        </w:rPr>
        <w:t xml:space="preserve"> </w:t>
      </w:r>
      <w:proofErr w:type="spellStart"/>
      <w:r w:rsidR="00DD11ED">
        <w:rPr>
          <w:rFonts w:asciiTheme="minorHAnsi" w:hAnsiTheme="minorHAnsi"/>
        </w:rPr>
        <w:t>adresine</w:t>
      </w:r>
      <w:proofErr w:type="spellEnd"/>
      <w:r w:rsidR="00DD11ED">
        <w:rPr>
          <w:rFonts w:asciiTheme="minorHAnsi" w:hAnsiTheme="minorHAnsi"/>
        </w:rPr>
        <w:t xml:space="preserve"> </w:t>
      </w:r>
      <w:proofErr w:type="spellStart"/>
      <w:r w:rsidR="00DD11ED">
        <w:rPr>
          <w:rFonts w:asciiTheme="minorHAnsi" w:hAnsiTheme="minorHAnsi"/>
        </w:rPr>
        <w:t>internet</w:t>
      </w:r>
      <w:proofErr w:type="spellEnd"/>
      <w:r w:rsidR="00DD11ED">
        <w:rPr>
          <w:rFonts w:asciiTheme="minorHAnsi" w:hAnsiTheme="minorHAnsi"/>
        </w:rPr>
        <w:t xml:space="preserve"> </w:t>
      </w:r>
      <w:proofErr w:type="spellStart"/>
      <w:r w:rsidR="00DD11ED">
        <w:rPr>
          <w:rFonts w:asciiTheme="minorHAnsi" w:hAnsiTheme="minorHAnsi"/>
        </w:rPr>
        <w:t>üzerinden</w:t>
      </w:r>
      <w:proofErr w:type="spellEnd"/>
      <w:r w:rsidR="00DD11ED">
        <w:rPr>
          <w:rFonts w:asciiTheme="minorHAnsi" w:hAnsiTheme="minorHAnsi"/>
        </w:rPr>
        <w:t xml:space="preserve"> de</w:t>
      </w:r>
      <w:r w:rsidR="000439DE">
        <w:rPr>
          <w:rFonts w:asciiTheme="minorHAnsi" w:hAnsiTheme="minorHAnsi"/>
        </w:rPr>
        <w:t xml:space="preserve"> </w:t>
      </w:r>
      <w:r w:rsidR="00DD11ED">
        <w:rPr>
          <w:rFonts w:asciiTheme="minorHAnsi" w:hAnsiTheme="minorHAnsi"/>
        </w:rPr>
        <w:t xml:space="preserve">yaptırılabilecek.                             </w:t>
      </w:r>
    </w:p>
    <w:p w:rsidR="003D43AB" w:rsidRPr="0026539A" w:rsidRDefault="0038632C" w:rsidP="003D43AB">
      <w:pPr>
        <w:pStyle w:val="Standard"/>
        <w:spacing w:line="360" w:lineRule="auto"/>
        <w:jc w:val="both"/>
        <w:rPr>
          <w:rFonts w:cs="Calibri"/>
          <w:color w:val="FF0000"/>
          <w:lang w:eastAsia="tr-TR"/>
        </w:rPr>
      </w:pPr>
      <w:r>
        <w:rPr>
          <w:rFonts w:asciiTheme="minorHAnsi" w:hAnsiTheme="minorHAnsi"/>
          <w:b/>
        </w:rPr>
        <w:t>NOT</w:t>
      </w:r>
      <w:r w:rsidR="003D43AB">
        <w:rPr>
          <w:rFonts w:asciiTheme="minorHAnsi" w:hAnsiTheme="minorHAnsi"/>
        </w:rPr>
        <w:t>:</w:t>
      </w:r>
      <w:r w:rsidR="0058725D">
        <w:rPr>
          <w:rFonts w:asciiTheme="minorHAnsi" w:hAnsiTheme="minorHAnsi"/>
        </w:rPr>
        <w:t xml:space="preserve"> O</w:t>
      </w:r>
      <w:r w:rsidR="003D43AB" w:rsidRPr="003D43AB">
        <w:rPr>
          <w:rFonts w:asciiTheme="minorHAnsi" w:hAnsiTheme="minorHAnsi"/>
        </w:rPr>
        <w:t xml:space="preserve">granizasyonun sağlıklı ve sorunsuz bir şekilde sonuçlandırılabilmesi için </w:t>
      </w:r>
      <w:r w:rsidR="0058725D">
        <w:rPr>
          <w:rFonts w:asciiTheme="minorHAnsi" w:hAnsiTheme="minorHAnsi"/>
        </w:rPr>
        <w:t xml:space="preserve">yarışma </w:t>
      </w:r>
      <w:r w:rsidR="003D43AB" w:rsidRPr="003D43AB">
        <w:rPr>
          <w:rFonts w:asciiTheme="minorHAnsi" w:hAnsiTheme="minorHAnsi"/>
        </w:rPr>
        <w:t>150 si bayan, 250 si ise erkek o</w:t>
      </w:r>
      <w:r w:rsidR="0058725D">
        <w:rPr>
          <w:rFonts w:asciiTheme="minorHAnsi" w:hAnsiTheme="minorHAnsi"/>
        </w:rPr>
        <w:t>lmak üzere toplam 400</w:t>
      </w:r>
      <w:r w:rsidR="003D43AB" w:rsidRPr="003D43AB">
        <w:rPr>
          <w:rFonts w:asciiTheme="minorHAnsi" w:hAnsiTheme="minorHAnsi"/>
        </w:rPr>
        <w:t xml:space="preserve"> kişi ile sınırlandırıl</w:t>
      </w:r>
      <w:r w:rsidR="002F09DA">
        <w:rPr>
          <w:rFonts w:asciiTheme="minorHAnsi" w:hAnsiTheme="minorHAnsi"/>
        </w:rPr>
        <w:t>acaktır.</w:t>
      </w:r>
      <w:r w:rsidR="003D43AB">
        <w:rPr>
          <w:rFonts w:cs="Calibri"/>
          <w:color w:val="FF0000"/>
          <w:lang w:eastAsia="tr-TR"/>
        </w:rPr>
        <w:t xml:space="preserve">          </w:t>
      </w:r>
    </w:p>
    <w:p w:rsidR="00B978C0" w:rsidRDefault="00B978C0" w:rsidP="003D43AB">
      <w:pPr>
        <w:pStyle w:val="Standard"/>
        <w:rPr>
          <w:rFonts w:asciiTheme="minorHAnsi" w:hAnsiTheme="minorHAnsi"/>
          <w:b/>
          <w:bCs/>
          <w:u w:val="single"/>
        </w:rPr>
      </w:pPr>
    </w:p>
    <w:p w:rsidR="00B978C0" w:rsidRDefault="00B978C0" w:rsidP="003D43AB">
      <w:pPr>
        <w:pStyle w:val="Standard"/>
        <w:rPr>
          <w:rFonts w:asciiTheme="minorHAnsi" w:hAnsiTheme="minorHAnsi"/>
          <w:b/>
          <w:bCs/>
          <w:u w:val="single"/>
        </w:rPr>
      </w:pPr>
    </w:p>
    <w:p w:rsidR="003D43AB" w:rsidRDefault="009356C0" w:rsidP="00007C7B">
      <w:pPr>
        <w:pStyle w:val="Standard"/>
        <w:jc w:val="center"/>
        <w:rPr>
          <w:rFonts w:asciiTheme="minorHAnsi" w:hAnsiTheme="minorHAnsi"/>
          <w:b/>
          <w:bCs/>
          <w:sz w:val="44"/>
          <w:szCs w:val="44"/>
          <w:u w:val="single"/>
        </w:rPr>
      </w:pPr>
      <w:r>
        <w:rPr>
          <w:rFonts w:asciiTheme="minorHAnsi" w:hAnsiTheme="minorHAnsi"/>
          <w:b/>
          <w:bCs/>
          <w:sz w:val="44"/>
          <w:szCs w:val="44"/>
          <w:u w:val="single"/>
        </w:rPr>
        <w:t xml:space="preserve">YARIŞMA HAKKINDA BİLGİ </w:t>
      </w:r>
    </w:p>
    <w:p w:rsidR="00160628" w:rsidRPr="00160628" w:rsidRDefault="00160628" w:rsidP="00007C7B">
      <w:pPr>
        <w:pStyle w:val="Standard"/>
        <w:jc w:val="center"/>
        <w:rPr>
          <w:rFonts w:asciiTheme="minorHAnsi" w:hAnsiTheme="minorHAnsi"/>
          <w:b/>
          <w:bCs/>
          <w:sz w:val="44"/>
          <w:szCs w:val="44"/>
          <w:u w:val="single"/>
        </w:rPr>
      </w:pPr>
    </w:p>
    <w:p w:rsidR="00B978C0" w:rsidRDefault="00B978C0" w:rsidP="003D43AB">
      <w:pPr>
        <w:pStyle w:val="Standard"/>
        <w:jc w:val="both"/>
        <w:rPr>
          <w:rFonts w:asciiTheme="minorHAnsi" w:hAnsiTheme="minorHAnsi"/>
          <w:b/>
        </w:rPr>
      </w:pPr>
    </w:p>
    <w:p w:rsidR="003D43AB" w:rsidRDefault="00E85657" w:rsidP="00B978C0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7D2B5A">
        <w:rPr>
          <w:rFonts w:asciiTheme="minorHAnsi" w:hAnsiTheme="minorHAnsi"/>
        </w:rPr>
        <w:t>2009 yılından itibaren g</w:t>
      </w:r>
      <w:r w:rsidR="003D43AB" w:rsidRPr="007D2B5A">
        <w:rPr>
          <w:rFonts w:asciiTheme="minorHAnsi" w:hAnsiTheme="minorHAnsi"/>
        </w:rPr>
        <w:t>eleneksel hale getirilerek organize edilen</w:t>
      </w:r>
      <w:r w:rsidR="0058725D">
        <w:rPr>
          <w:rFonts w:asciiTheme="minorHAnsi" w:hAnsiTheme="minorHAnsi"/>
        </w:rPr>
        <w:t xml:space="preserve"> </w:t>
      </w:r>
      <w:r w:rsidR="0058725D" w:rsidRPr="000B1B05">
        <w:rPr>
          <w:rFonts w:asciiTheme="minorHAnsi" w:hAnsiTheme="minorHAnsi"/>
          <w:b/>
        </w:rPr>
        <w:t>''İsmail Akçay</w:t>
      </w:r>
      <w:r w:rsidR="003D43AB" w:rsidRPr="000B1B05">
        <w:rPr>
          <w:rFonts w:asciiTheme="minorHAnsi" w:hAnsiTheme="minorHAnsi"/>
          <w:b/>
        </w:rPr>
        <w:t xml:space="preserve"> Yol Koşusu''</w:t>
      </w:r>
      <w:r w:rsidR="003D43AB" w:rsidRPr="003D43AB">
        <w:rPr>
          <w:rFonts w:asciiTheme="minorHAnsi" w:hAnsiTheme="minorHAnsi"/>
        </w:rPr>
        <w:t xml:space="preserve"> nun kayıtları yarı</w:t>
      </w:r>
      <w:r w:rsidR="00DD11ED">
        <w:rPr>
          <w:rFonts w:asciiTheme="minorHAnsi" w:hAnsiTheme="minorHAnsi"/>
        </w:rPr>
        <w:t xml:space="preserve">şma </w:t>
      </w:r>
      <w:r w:rsidR="00DD11ED" w:rsidRPr="007D2B5A">
        <w:rPr>
          <w:rFonts w:asciiTheme="minorHAnsi" w:hAnsiTheme="minorHAnsi"/>
        </w:rPr>
        <w:t>talim</w:t>
      </w:r>
      <w:r w:rsidRPr="007D2B5A">
        <w:rPr>
          <w:rFonts w:asciiTheme="minorHAnsi" w:hAnsiTheme="minorHAnsi"/>
        </w:rPr>
        <w:t>atında belirtildiği üzere</w:t>
      </w:r>
      <w:r w:rsidR="003D43AB" w:rsidRPr="003D43AB">
        <w:rPr>
          <w:rFonts w:asciiTheme="minorHAnsi" w:hAnsiTheme="minorHAnsi"/>
        </w:rPr>
        <w:t xml:space="preserve"> 29 Ağustos 2016 Pazartesi gün</w:t>
      </w:r>
      <w:r w:rsidR="00DD11ED">
        <w:rPr>
          <w:rFonts w:asciiTheme="minorHAnsi" w:hAnsiTheme="minorHAnsi"/>
        </w:rPr>
        <w:t>ü saat 10.00'da başlayacak ve 03</w:t>
      </w:r>
      <w:r w:rsidR="003D43AB" w:rsidRPr="003D43AB">
        <w:rPr>
          <w:rFonts w:asciiTheme="minorHAnsi" w:hAnsiTheme="minorHAnsi"/>
        </w:rPr>
        <w:t xml:space="preserve"> E</w:t>
      </w:r>
      <w:r w:rsidR="00D31125">
        <w:rPr>
          <w:rFonts w:asciiTheme="minorHAnsi" w:hAnsiTheme="minorHAnsi"/>
        </w:rPr>
        <w:t>ylül 2016 Cumartesi günü saat 12</w:t>
      </w:r>
      <w:r w:rsidR="003D43AB" w:rsidRPr="003D43AB">
        <w:rPr>
          <w:rFonts w:asciiTheme="minorHAnsi" w:hAnsiTheme="minorHAnsi"/>
        </w:rPr>
        <w:t>.30'da sona</w:t>
      </w:r>
      <w:r>
        <w:rPr>
          <w:rFonts w:asciiTheme="minorHAnsi" w:hAnsiTheme="minorHAnsi"/>
        </w:rPr>
        <w:t xml:space="preserve"> erecek,</w:t>
      </w: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3D43AB" w:rsidRDefault="003D43AB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</w:rPr>
        <w:t>Kayıtlar nüfus cüzdanı veya yerine geç</w:t>
      </w:r>
      <w:r w:rsidR="00266C33">
        <w:rPr>
          <w:rFonts w:asciiTheme="minorHAnsi" w:hAnsiTheme="minorHAnsi"/>
        </w:rPr>
        <w:t>en</w:t>
      </w:r>
      <w:r w:rsidR="0028612F">
        <w:rPr>
          <w:rFonts w:asciiTheme="minorHAnsi" w:hAnsiTheme="minorHAnsi"/>
        </w:rPr>
        <w:t xml:space="preserve"> kimlik belgesi ile yapılacak</w:t>
      </w:r>
      <w:r w:rsidR="00266C33">
        <w:rPr>
          <w:rFonts w:asciiTheme="minorHAnsi" w:hAnsiTheme="minorHAnsi"/>
        </w:rPr>
        <w:t>,</w:t>
      </w: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3D43AB" w:rsidRDefault="003D43AB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</w:rPr>
        <w:t xml:space="preserve">Yarışma 18  yaşından büyük yerli </w:t>
      </w:r>
      <w:r w:rsidR="00E85657">
        <w:rPr>
          <w:rFonts w:asciiTheme="minorHAnsi" w:hAnsiTheme="minorHAnsi"/>
        </w:rPr>
        <w:t xml:space="preserve">ve yabancı herkese </w:t>
      </w:r>
      <w:r w:rsidR="0028612F">
        <w:rPr>
          <w:rFonts w:asciiTheme="minorHAnsi" w:hAnsiTheme="minorHAnsi"/>
        </w:rPr>
        <w:t>açık olacak</w:t>
      </w:r>
      <w:r w:rsidR="00E85657" w:rsidRPr="007D2B5A">
        <w:rPr>
          <w:rFonts w:asciiTheme="minorHAnsi" w:hAnsiTheme="minorHAnsi"/>
        </w:rPr>
        <w:t>,</w:t>
      </w: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F63AF7" w:rsidRDefault="00160628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Yarışmada “</w:t>
      </w:r>
      <w:r w:rsidR="00F63AF7" w:rsidRPr="000B1B05">
        <w:rPr>
          <w:rFonts w:asciiTheme="minorHAnsi" w:hAnsiTheme="minorHAnsi"/>
          <w:b/>
        </w:rPr>
        <w:t>CİP</w:t>
      </w:r>
      <w:r w:rsidR="0028612F">
        <w:rPr>
          <w:rFonts w:asciiTheme="minorHAnsi" w:hAnsiTheme="minorHAnsi"/>
        </w:rPr>
        <w:t>“ sistemi uygulanacak</w:t>
      </w:r>
      <w:r w:rsidR="00E85657">
        <w:rPr>
          <w:rFonts w:asciiTheme="minorHAnsi" w:hAnsiTheme="minorHAnsi"/>
        </w:rPr>
        <w:t>,</w:t>
      </w: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F63AF7" w:rsidRPr="007D2B5A" w:rsidRDefault="007D2B5A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7D2B5A">
        <w:rPr>
          <w:rFonts w:asciiTheme="minorHAnsi" w:hAnsiTheme="minorHAnsi"/>
        </w:rPr>
        <w:t>Yarış p</w:t>
      </w:r>
      <w:r w:rsidR="00E85657" w:rsidRPr="007D2B5A">
        <w:rPr>
          <w:rFonts w:asciiTheme="minorHAnsi" w:hAnsiTheme="minorHAnsi"/>
        </w:rPr>
        <w:t>arkuru</w:t>
      </w:r>
      <w:r w:rsidRPr="007D2B5A">
        <w:rPr>
          <w:rFonts w:asciiTheme="minorHAnsi" w:hAnsiTheme="minorHAnsi"/>
        </w:rPr>
        <w:t>nun</w:t>
      </w:r>
      <w:r w:rsidR="00E85657" w:rsidRPr="007D2B5A">
        <w:rPr>
          <w:rFonts w:asciiTheme="minorHAnsi" w:hAnsiTheme="minorHAnsi"/>
        </w:rPr>
        <w:t xml:space="preserve"> bitirme süresi 1 saat 40 dakika ile sınırlı olup</w:t>
      </w:r>
      <w:r w:rsidRPr="007D2B5A">
        <w:rPr>
          <w:rFonts w:asciiTheme="minorHAnsi" w:hAnsiTheme="minorHAnsi"/>
        </w:rPr>
        <w:t>,</w:t>
      </w:r>
      <w:r w:rsidR="00E85657" w:rsidRPr="007D2B5A">
        <w:rPr>
          <w:rFonts w:asciiTheme="minorHAnsi" w:hAnsiTheme="minorHAnsi"/>
        </w:rPr>
        <w:t xml:space="preserve"> bu sürede bitiremeyenler</w:t>
      </w:r>
      <w:r w:rsidR="00D31125" w:rsidRPr="007D2B5A">
        <w:rPr>
          <w:rFonts w:asciiTheme="minorHAnsi" w:hAnsiTheme="minorHAnsi"/>
        </w:rPr>
        <w:t xml:space="preserve"> araçlara</w:t>
      </w:r>
      <w:r w:rsidR="002F09DA">
        <w:rPr>
          <w:rFonts w:asciiTheme="minorHAnsi" w:hAnsiTheme="minorHAnsi"/>
        </w:rPr>
        <w:t xml:space="preserve"> alınarak</w:t>
      </w:r>
      <w:r w:rsidR="0028612F">
        <w:rPr>
          <w:rFonts w:asciiTheme="minorHAnsi" w:hAnsiTheme="minorHAnsi"/>
        </w:rPr>
        <w:t xml:space="preserve"> varış yerine getirilecek</w:t>
      </w:r>
      <w:r w:rsidR="00E85657" w:rsidRPr="007D2B5A">
        <w:rPr>
          <w:rFonts w:asciiTheme="minorHAnsi" w:hAnsiTheme="minorHAnsi"/>
        </w:rPr>
        <w:t>.</w:t>
      </w:r>
    </w:p>
    <w:p w:rsidR="000B1B05" w:rsidRPr="00E85657" w:rsidRDefault="000B1B05" w:rsidP="000B1B05">
      <w:pPr>
        <w:pStyle w:val="Standard"/>
        <w:jc w:val="both"/>
        <w:rPr>
          <w:rFonts w:asciiTheme="minorHAnsi" w:hAnsiTheme="minorHAnsi"/>
          <w:color w:val="FF0000"/>
        </w:rPr>
      </w:pPr>
    </w:p>
    <w:p w:rsidR="00F63AF7" w:rsidRPr="007D2B5A" w:rsidRDefault="00D31125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Yarışmanın yapılacağı parkura;</w:t>
      </w:r>
      <w:r w:rsidR="000B1B05">
        <w:rPr>
          <w:rFonts w:asciiTheme="minorHAnsi" w:hAnsiTheme="minorHAnsi"/>
        </w:rPr>
        <w:t xml:space="preserve"> </w:t>
      </w:r>
      <w:r w:rsidR="00F63AF7" w:rsidRPr="007D2B5A">
        <w:rPr>
          <w:rFonts w:asciiTheme="minorHAnsi" w:hAnsiTheme="minorHAnsi"/>
        </w:rPr>
        <w:t>Eskort</w:t>
      </w:r>
      <w:r w:rsidR="007D2B5A" w:rsidRPr="007D2B5A">
        <w:rPr>
          <w:rFonts w:asciiTheme="minorHAnsi" w:hAnsiTheme="minorHAnsi"/>
        </w:rPr>
        <w:t>, Hakem ve</w:t>
      </w:r>
      <w:r w:rsidR="00266C33" w:rsidRPr="007D2B5A">
        <w:rPr>
          <w:rFonts w:asciiTheme="minorHAnsi" w:hAnsiTheme="minorHAnsi"/>
        </w:rPr>
        <w:t xml:space="preserve"> </w:t>
      </w:r>
      <w:r w:rsidRPr="007D2B5A">
        <w:rPr>
          <w:rFonts w:asciiTheme="minorHAnsi" w:hAnsiTheme="minorHAnsi"/>
        </w:rPr>
        <w:t>Basın</w:t>
      </w:r>
      <w:r w:rsidR="00266C33" w:rsidRPr="007D2B5A">
        <w:rPr>
          <w:rFonts w:asciiTheme="minorHAnsi" w:hAnsiTheme="minorHAnsi"/>
        </w:rPr>
        <w:t xml:space="preserve"> araçları ile Ambulansdan başka</w:t>
      </w:r>
      <w:r w:rsidR="0028612F">
        <w:rPr>
          <w:rFonts w:asciiTheme="minorHAnsi" w:hAnsiTheme="minorHAnsi"/>
        </w:rPr>
        <w:t xml:space="preserve"> araç alınmayacak</w:t>
      </w:r>
      <w:r w:rsidR="00266C33" w:rsidRPr="007D2B5A">
        <w:rPr>
          <w:rFonts w:asciiTheme="minorHAnsi" w:hAnsiTheme="minorHAnsi"/>
        </w:rPr>
        <w:t>.</w:t>
      </w: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3D43AB" w:rsidRDefault="003D43AB" w:rsidP="003D43A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</w:rPr>
        <w:t>Yarışmanın teknik toplantısı 03 Eylül 2016 Cumartesi günü saat 18.00'de Kurtd</w:t>
      </w:r>
      <w:r w:rsidR="00266C33">
        <w:rPr>
          <w:rFonts w:asciiTheme="minorHAnsi" w:hAnsiTheme="minorHAnsi"/>
        </w:rPr>
        <w:t>ereli</w:t>
      </w:r>
      <w:r w:rsidR="0028612F">
        <w:rPr>
          <w:rFonts w:asciiTheme="minorHAnsi" w:hAnsiTheme="minorHAnsi"/>
        </w:rPr>
        <w:t xml:space="preserve">  Spor Salonunda yapılacak</w:t>
      </w:r>
      <w:r w:rsidR="00266C33">
        <w:rPr>
          <w:rFonts w:asciiTheme="minorHAnsi" w:hAnsiTheme="minorHAnsi"/>
        </w:rPr>
        <w:t>.</w:t>
      </w:r>
      <w:r w:rsidR="00293CB8">
        <w:rPr>
          <w:rFonts w:asciiTheme="minorHAnsi" w:hAnsiTheme="minorHAnsi"/>
        </w:rPr>
        <w:t xml:space="preserve"> Yapılan toplantıda yarışa katılacaklara „Göğüs Numarası ve Broşür“ verilecek</w:t>
      </w:r>
    </w:p>
    <w:p w:rsidR="00D31125" w:rsidRDefault="00D31125" w:rsidP="00D31125">
      <w:pPr>
        <w:pStyle w:val="ListeParagraf"/>
      </w:pPr>
    </w:p>
    <w:p w:rsidR="00645C96" w:rsidRDefault="00645C96" w:rsidP="00D31125">
      <w:pPr>
        <w:pStyle w:val="Standard"/>
        <w:jc w:val="both"/>
        <w:rPr>
          <w:rFonts w:asciiTheme="minorHAnsi" w:hAnsiTheme="minorHAnsi"/>
        </w:rPr>
      </w:pPr>
    </w:p>
    <w:p w:rsidR="000B1B05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160628" w:rsidRPr="00A51825" w:rsidRDefault="000B1B05" w:rsidP="00D31125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Yarışmada </w:t>
      </w:r>
      <w:r w:rsidR="0028612F">
        <w:rPr>
          <w:rFonts w:asciiTheme="minorHAnsi" w:hAnsiTheme="minorHAnsi"/>
        </w:rPr>
        <w:t>aşağıda bulunan</w:t>
      </w:r>
      <w:r w:rsidR="007D2B5A">
        <w:rPr>
          <w:rFonts w:asciiTheme="minorHAnsi" w:hAnsiTheme="minorHAnsi"/>
        </w:rPr>
        <w:t xml:space="preserve"> Y</w:t>
      </w:r>
      <w:r w:rsidR="00D11C19">
        <w:rPr>
          <w:rFonts w:asciiTheme="minorHAnsi" w:hAnsiTheme="minorHAnsi"/>
        </w:rPr>
        <w:t>aş</w:t>
      </w:r>
      <w:r w:rsidR="007D2B5A">
        <w:rPr>
          <w:rFonts w:asciiTheme="minorHAnsi" w:hAnsiTheme="minorHAnsi"/>
        </w:rPr>
        <w:t xml:space="preserve"> G</w:t>
      </w:r>
      <w:r w:rsidR="0028612F">
        <w:rPr>
          <w:rFonts w:asciiTheme="minorHAnsi" w:hAnsiTheme="minorHAnsi"/>
        </w:rPr>
        <w:t>urupları uygulanacak,</w:t>
      </w:r>
      <w:r w:rsidR="00266C33">
        <w:rPr>
          <w:rFonts w:asciiTheme="minorHAnsi" w:hAnsiTheme="minorHAnsi"/>
        </w:rPr>
        <w:t xml:space="preserve"> </w:t>
      </w:r>
    </w:p>
    <w:p w:rsidR="00A51825" w:rsidRPr="00266C33" w:rsidRDefault="00A51825" w:rsidP="00A51825">
      <w:pPr>
        <w:pStyle w:val="Standard"/>
        <w:ind w:left="654"/>
        <w:jc w:val="both"/>
        <w:rPr>
          <w:rFonts w:asciiTheme="minorHAnsi" w:hAnsiTheme="minorHAnsi"/>
          <w:color w:val="FF0000"/>
        </w:rPr>
      </w:pPr>
    </w:p>
    <w:tbl>
      <w:tblPr>
        <w:tblW w:w="8647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3260"/>
      </w:tblGrid>
      <w:tr w:rsidR="004C2126" w:rsidRPr="00A51825" w:rsidTr="00991350">
        <w:trPr>
          <w:trHeight w:val="15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2126" w:rsidRPr="00A51825" w:rsidRDefault="004C2126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BAYANLAR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2126" w:rsidRPr="00A51825" w:rsidRDefault="004C2126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                               ERKEKLER</w:t>
            </w:r>
          </w:p>
        </w:tc>
      </w:tr>
      <w:tr w:rsidR="00B87BB5" w:rsidRPr="00A51825" w:rsidTr="00991350">
        <w:trPr>
          <w:trHeight w:val="246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18-22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18-22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7BB5" w:rsidRPr="00A51825" w:rsidRDefault="00B87BB5" w:rsidP="008E1A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53-57</w:t>
            </w:r>
          </w:p>
        </w:tc>
      </w:tr>
      <w:tr w:rsidR="00B87BB5" w:rsidRPr="00A51825" w:rsidTr="00991350">
        <w:trPr>
          <w:trHeight w:val="174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23-27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23-27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7BB5" w:rsidRPr="00A51825" w:rsidRDefault="00B87BB5" w:rsidP="008E1A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58-62</w:t>
            </w:r>
          </w:p>
        </w:tc>
      </w:tr>
      <w:tr w:rsidR="00B87BB5" w:rsidRPr="00A51825" w:rsidTr="00991350">
        <w:trPr>
          <w:trHeight w:val="115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28-32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28-32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7BB5" w:rsidRPr="00A51825" w:rsidRDefault="00B87BB5" w:rsidP="008E1A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63-67</w:t>
            </w:r>
          </w:p>
        </w:tc>
      </w:tr>
      <w:tr w:rsidR="00B87BB5" w:rsidRPr="00A51825" w:rsidTr="00991350">
        <w:trPr>
          <w:trHeight w:val="170"/>
        </w:trPr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33-37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33-37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7BB5" w:rsidRPr="00A51825" w:rsidRDefault="00B87BB5" w:rsidP="008E1A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68 ve üstü</w:t>
            </w:r>
          </w:p>
        </w:tc>
      </w:tr>
      <w:tr w:rsidR="00B87BB5" w:rsidRPr="00A51825" w:rsidTr="00991350">
        <w:trPr>
          <w:trHeight w:val="167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38-42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38-42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87BB5" w:rsidRPr="00A51825" w:rsidTr="0099135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43-47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43-47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87BB5" w:rsidRPr="00A51825" w:rsidTr="00991350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48 ve Üstü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5182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48-52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7BB5" w:rsidRPr="00A51825" w:rsidRDefault="00B87BB5" w:rsidP="004C21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160628" w:rsidRPr="00160628" w:rsidRDefault="00160628" w:rsidP="00160628">
      <w:pPr>
        <w:pStyle w:val="Standard"/>
        <w:ind w:left="720"/>
        <w:jc w:val="both"/>
        <w:rPr>
          <w:rFonts w:asciiTheme="minorHAnsi" w:hAnsiTheme="minorHAnsi"/>
          <w:b/>
        </w:rPr>
      </w:pPr>
    </w:p>
    <w:p w:rsidR="003D43AB" w:rsidRPr="0038632C" w:rsidRDefault="00DD11ED" w:rsidP="00B978C0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Yarışmaya</w:t>
      </w:r>
      <w:r w:rsidR="003D43AB" w:rsidRPr="003D43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katılım </w:t>
      </w:r>
      <w:r w:rsidR="003D43AB" w:rsidRPr="003D43AB">
        <w:rPr>
          <w:rFonts w:asciiTheme="minorHAnsi" w:hAnsiTheme="minorHAnsi"/>
        </w:rPr>
        <w:t xml:space="preserve">2016 yılı vizesi yapılmış lisans veya herhangi bir sağlık ocağından alınmış </w:t>
      </w:r>
      <w:r w:rsidR="003D43AB" w:rsidRPr="0038632C">
        <w:rPr>
          <w:rFonts w:asciiTheme="minorHAnsi" w:hAnsiTheme="minorHAnsi"/>
          <w:b/>
        </w:rPr>
        <w:t>''Sağlık Raporu</w:t>
      </w:r>
      <w:r w:rsidR="003D43AB" w:rsidRPr="003D43AB">
        <w:rPr>
          <w:rFonts w:asciiTheme="minorHAnsi" w:hAnsiTheme="minorHAnsi"/>
        </w:rPr>
        <w:t>“ ile</w:t>
      </w:r>
      <w:r>
        <w:rPr>
          <w:rFonts w:asciiTheme="minorHAnsi" w:hAnsiTheme="minorHAnsi"/>
        </w:rPr>
        <w:t xml:space="preserve"> olacak, (</w:t>
      </w:r>
      <w:r w:rsidR="003D69F6">
        <w:rPr>
          <w:rFonts w:asciiTheme="minorHAnsi" w:hAnsiTheme="minorHAnsi"/>
          <w:b/>
        </w:rPr>
        <w:t>Y</w:t>
      </w:r>
      <w:r w:rsidR="003D43AB" w:rsidRPr="0038632C">
        <w:rPr>
          <w:rFonts w:asciiTheme="minorHAnsi" w:hAnsiTheme="minorHAnsi"/>
          <w:b/>
        </w:rPr>
        <w:t>abancı sporcular</w:t>
      </w:r>
      <w:r w:rsidRPr="0038632C">
        <w:rPr>
          <w:rFonts w:asciiTheme="minorHAnsi" w:hAnsiTheme="minorHAnsi"/>
          <w:b/>
        </w:rPr>
        <w:t xml:space="preserve"> ise Pasaportlarını ibraz </w:t>
      </w:r>
      <w:r w:rsidRPr="007D2B5A">
        <w:rPr>
          <w:rFonts w:asciiTheme="minorHAnsi" w:hAnsiTheme="minorHAnsi"/>
          <w:b/>
        </w:rPr>
        <w:t>e</w:t>
      </w:r>
      <w:r w:rsidR="003D69F6">
        <w:rPr>
          <w:rFonts w:asciiTheme="minorHAnsi" w:hAnsiTheme="minorHAnsi"/>
          <w:b/>
        </w:rPr>
        <w:t>decekler.</w:t>
      </w:r>
      <w:r w:rsidRPr="0038632C">
        <w:rPr>
          <w:rFonts w:asciiTheme="minorHAnsi" w:hAnsiTheme="minorHAnsi"/>
          <w:b/>
        </w:rPr>
        <w:t>)</w:t>
      </w:r>
    </w:p>
    <w:p w:rsidR="0038632C" w:rsidRPr="0038632C" w:rsidRDefault="0038632C" w:rsidP="0038632C">
      <w:pPr>
        <w:pStyle w:val="Standard"/>
        <w:jc w:val="both"/>
        <w:rPr>
          <w:rFonts w:asciiTheme="minorHAnsi" w:hAnsiTheme="minorHAnsi"/>
          <w:b/>
        </w:rPr>
      </w:pPr>
    </w:p>
    <w:p w:rsidR="000B1B05" w:rsidRDefault="00293CB8" w:rsidP="000B1B05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Kayıt merkezinde kaydını yaptıranlara </w:t>
      </w:r>
      <w:r w:rsidR="003D43AB" w:rsidRPr="00293CB8">
        <w:rPr>
          <w:rFonts w:asciiTheme="minorHAnsi" w:hAnsiTheme="minorHAnsi"/>
        </w:rPr>
        <w:t>o</w:t>
      </w:r>
      <w:r>
        <w:rPr>
          <w:rFonts w:asciiTheme="minorHAnsi" w:hAnsiTheme="minorHAnsi"/>
        </w:rPr>
        <w:t>rganizatörlerce hazırlanan</w:t>
      </w:r>
      <w:r w:rsidR="003D43AB" w:rsidRPr="00293CB8">
        <w:rPr>
          <w:rFonts w:asciiTheme="minorHAnsi" w:hAnsiTheme="minorHAnsi"/>
        </w:rPr>
        <w:t xml:space="preserve"> ''</w:t>
      </w:r>
      <w:r w:rsidR="003D43AB" w:rsidRPr="00293CB8">
        <w:rPr>
          <w:rFonts w:asciiTheme="minorHAnsi" w:hAnsiTheme="minorHAnsi"/>
          <w:b/>
        </w:rPr>
        <w:t>Tahhütname'</w:t>
      </w:r>
      <w:r>
        <w:rPr>
          <w:rFonts w:asciiTheme="minorHAnsi" w:hAnsiTheme="minorHAnsi"/>
        </w:rPr>
        <w:t>' imzalatılacak, internet o</w:t>
      </w:r>
      <w:r w:rsidR="003D69F6">
        <w:rPr>
          <w:rFonts w:asciiTheme="minorHAnsi" w:hAnsiTheme="minorHAnsi"/>
        </w:rPr>
        <w:t>rtamında kaydını yaptıranlar</w:t>
      </w:r>
      <w:r>
        <w:rPr>
          <w:rFonts w:asciiTheme="minorHAnsi" w:hAnsiTheme="minorHAnsi"/>
        </w:rPr>
        <w:t xml:space="preserve"> bilgilendirilecek ve yarışmadan bir gün önce yapılacak olan teknik toplantıda da imzalatılacak.</w:t>
      </w:r>
    </w:p>
    <w:p w:rsidR="00293CB8" w:rsidRPr="00293CB8" w:rsidRDefault="00293CB8" w:rsidP="00293CB8">
      <w:pPr>
        <w:pStyle w:val="Standard"/>
        <w:jc w:val="both"/>
        <w:rPr>
          <w:rFonts w:asciiTheme="minorHAnsi" w:hAnsiTheme="minorHAnsi"/>
        </w:rPr>
      </w:pPr>
    </w:p>
    <w:p w:rsidR="00B978C0" w:rsidRPr="00266C33" w:rsidRDefault="00741E11" w:rsidP="004679A2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B978C0">
        <w:rPr>
          <w:rFonts w:asciiTheme="minorHAnsi" w:hAnsiTheme="minorHAnsi"/>
        </w:rPr>
        <w:t>Kay</w:t>
      </w:r>
      <w:r w:rsidR="004679A2">
        <w:rPr>
          <w:rFonts w:asciiTheme="minorHAnsi" w:hAnsiTheme="minorHAnsi"/>
        </w:rPr>
        <w:t>ıt merkezinde</w:t>
      </w:r>
      <w:r w:rsidRPr="00B978C0">
        <w:rPr>
          <w:rFonts w:asciiTheme="minorHAnsi" w:hAnsiTheme="minorHAnsi"/>
        </w:rPr>
        <w:t xml:space="preserve"> </w:t>
      </w:r>
      <w:r w:rsidR="004C2126" w:rsidRPr="00B978C0">
        <w:rPr>
          <w:rFonts w:asciiTheme="minorHAnsi" w:hAnsiTheme="minorHAnsi"/>
        </w:rPr>
        <w:t xml:space="preserve">„Şanslı Kayıt Sırası“ uygulaması </w:t>
      </w:r>
      <w:r w:rsidR="004679A2">
        <w:rPr>
          <w:rFonts w:asciiTheme="minorHAnsi" w:hAnsiTheme="minorHAnsi"/>
        </w:rPr>
        <w:t xml:space="preserve">aşağıdaki şekilde </w:t>
      </w:r>
      <w:r w:rsidRPr="00B978C0">
        <w:rPr>
          <w:rFonts w:asciiTheme="minorHAnsi" w:hAnsiTheme="minorHAnsi"/>
        </w:rPr>
        <w:t>yapılacak ve bu k</w:t>
      </w:r>
      <w:r w:rsidR="00266C33">
        <w:rPr>
          <w:rFonts w:asciiTheme="minorHAnsi" w:hAnsiTheme="minorHAnsi"/>
        </w:rPr>
        <w:t xml:space="preserve">işilere süpriz hediye </w:t>
      </w:r>
      <w:r w:rsidR="0028612F">
        <w:rPr>
          <w:rFonts w:asciiTheme="minorHAnsi" w:hAnsiTheme="minorHAnsi"/>
        </w:rPr>
        <w:t>verilecek</w:t>
      </w:r>
      <w:r w:rsidR="00266C33" w:rsidRPr="009B6301">
        <w:rPr>
          <w:rFonts w:asciiTheme="minorHAnsi" w:hAnsiTheme="minorHAnsi"/>
        </w:rPr>
        <w:t>,</w:t>
      </w:r>
      <w:r w:rsidR="00DA1055" w:rsidRPr="00266C33">
        <w:rPr>
          <w:rFonts w:asciiTheme="minorHAnsi" w:hAnsiTheme="minorHAnsi"/>
          <w:b/>
        </w:rPr>
        <w:t xml:space="preserve"> </w:t>
      </w:r>
    </w:p>
    <w:p w:rsidR="00DA1055" w:rsidRDefault="00B978C0" w:rsidP="003D43A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</w:t>
      </w:r>
      <w:r w:rsidR="004679A2">
        <w:rPr>
          <w:rFonts w:asciiTheme="minorHAnsi" w:hAnsiTheme="minorHAnsi"/>
          <w:b/>
        </w:rPr>
        <w:t xml:space="preserve">                       </w:t>
      </w:r>
      <w:r w:rsidR="00741E11">
        <w:rPr>
          <w:rFonts w:asciiTheme="minorHAnsi" w:hAnsiTheme="minorHAnsi"/>
          <w:b/>
        </w:rPr>
        <w:t>Bayanlardaki Şanslı Sıralar</w:t>
      </w:r>
      <w:r w:rsidR="00DA1055">
        <w:rPr>
          <w:rFonts w:asciiTheme="minorHAnsi" w:hAnsiTheme="minorHAnsi"/>
        </w:rPr>
        <w:t>; 25.-50.-75.-100.</w:t>
      </w:r>
      <w:r w:rsidR="00741E11">
        <w:rPr>
          <w:rFonts w:asciiTheme="minorHAnsi" w:hAnsiTheme="minorHAnsi"/>
        </w:rPr>
        <w:t>-125. 150.</w:t>
      </w:r>
    </w:p>
    <w:p w:rsidR="00DA1055" w:rsidRDefault="00B978C0" w:rsidP="003D43A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</w:t>
      </w:r>
      <w:r w:rsidR="004679A2">
        <w:rPr>
          <w:rFonts w:asciiTheme="minorHAnsi" w:hAnsiTheme="minorHAnsi"/>
          <w:b/>
        </w:rPr>
        <w:t xml:space="preserve">                       </w:t>
      </w:r>
      <w:r w:rsidR="00741E11">
        <w:rPr>
          <w:rFonts w:asciiTheme="minorHAnsi" w:hAnsiTheme="minorHAnsi"/>
          <w:b/>
        </w:rPr>
        <w:t>Erkeklerde ki şanslı sıralar;</w:t>
      </w:r>
      <w:r w:rsidR="00DA1055">
        <w:rPr>
          <w:rFonts w:asciiTheme="minorHAnsi" w:hAnsiTheme="minorHAnsi"/>
        </w:rPr>
        <w:t xml:space="preserve"> </w:t>
      </w:r>
      <w:r w:rsidR="004679A2">
        <w:rPr>
          <w:rFonts w:asciiTheme="minorHAnsi" w:hAnsiTheme="minorHAnsi"/>
        </w:rPr>
        <w:t xml:space="preserve"> </w:t>
      </w:r>
      <w:r w:rsidR="00DA1055">
        <w:rPr>
          <w:rFonts w:asciiTheme="minorHAnsi" w:hAnsiTheme="minorHAnsi"/>
        </w:rPr>
        <w:t>50.-100.-150.-200</w:t>
      </w:r>
      <w:r w:rsidR="00741E11">
        <w:rPr>
          <w:rFonts w:asciiTheme="minorHAnsi" w:hAnsiTheme="minorHAnsi"/>
        </w:rPr>
        <w:t xml:space="preserve">. </w:t>
      </w:r>
      <w:r w:rsidR="00DA1055">
        <w:rPr>
          <w:rFonts w:asciiTheme="minorHAnsi" w:hAnsiTheme="minorHAnsi"/>
        </w:rPr>
        <w:t xml:space="preserve">250. </w:t>
      </w:r>
    </w:p>
    <w:p w:rsidR="000B1B05" w:rsidRDefault="000B1B05" w:rsidP="003D43AB">
      <w:pPr>
        <w:pStyle w:val="Standard"/>
        <w:jc w:val="both"/>
        <w:rPr>
          <w:rFonts w:asciiTheme="minorHAnsi" w:hAnsiTheme="minorHAnsi"/>
        </w:rPr>
      </w:pPr>
    </w:p>
    <w:p w:rsidR="003D43AB" w:rsidRPr="009B6301" w:rsidRDefault="003D43AB" w:rsidP="00B978C0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3D43AB">
        <w:rPr>
          <w:rFonts w:asciiTheme="minorHAnsi" w:hAnsiTheme="minorHAnsi"/>
        </w:rPr>
        <w:t>Yarışmaya katılan sporcular kendilerine verilen göğüs numarasını yarışmada giyecekleri t</w:t>
      </w:r>
      <w:r w:rsidR="0026539A">
        <w:rPr>
          <w:rFonts w:asciiTheme="minorHAnsi" w:hAnsiTheme="minorHAnsi"/>
        </w:rPr>
        <w:t>işörtün önüne çengelli iğne ile</w:t>
      </w:r>
      <w:r w:rsidRPr="003D43AB">
        <w:rPr>
          <w:rFonts w:asciiTheme="minorHAnsi" w:hAnsiTheme="minorHAnsi"/>
        </w:rPr>
        <w:t xml:space="preserve"> taktıktan sonra </w:t>
      </w:r>
      <w:r w:rsidRPr="009B6301">
        <w:rPr>
          <w:rFonts w:asciiTheme="minorHAnsi" w:hAnsiTheme="minorHAnsi"/>
        </w:rPr>
        <w:t>yarışa</w:t>
      </w:r>
      <w:r w:rsidR="0028612F">
        <w:rPr>
          <w:rFonts w:asciiTheme="minorHAnsi" w:hAnsiTheme="minorHAnsi"/>
        </w:rPr>
        <w:t>bilecek</w:t>
      </w:r>
      <w:r w:rsidR="00266C33" w:rsidRPr="009B6301">
        <w:rPr>
          <w:rFonts w:asciiTheme="minorHAnsi" w:hAnsiTheme="minorHAnsi"/>
        </w:rPr>
        <w:t>.</w:t>
      </w:r>
    </w:p>
    <w:p w:rsidR="000B1B05" w:rsidRDefault="000B1B05" w:rsidP="000B1B05">
      <w:pPr>
        <w:pStyle w:val="Standard"/>
        <w:ind w:left="720"/>
        <w:jc w:val="both"/>
        <w:rPr>
          <w:rFonts w:asciiTheme="minorHAnsi" w:hAnsiTheme="minorHAnsi"/>
        </w:rPr>
      </w:pPr>
    </w:p>
    <w:p w:rsidR="00734FCA" w:rsidRPr="00160628" w:rsidRDefault="00266C33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Genel  klasmanda ilk 6' y</w:t>
      </w:r>
      <w:r w:rsidR="003D43AB" w:rsidRPr="00160628">
        <w:rPr>
          <w:rFonts w:asciiTheme="minorHAnsi" w:hAnsiTheme="minorHAnsi"/>
        </w:rPr>
        <w:t>a giren Bayan ve Erkek  sporcular ile yaş gurupl</w:t>
      </w:r>
      <w:r>
        <w:rPr>
          <w:rFonts w:asciiTheme="minorHAnsi" w:hAnsiTheme="minorHAnsi"/>
        </w:rPr>
        <w:t>arında ilk 3'e</w:t>
      </w:r>
      <w:r w:rsidR="0026539A" w:rsidRPr="00160628">
        <w:rPr>
          <w:rFonts w:asciiTheme="minorHAnsi" w:hAnsiTheme="minorHAnsi"/>
        </w:rPr>
        <w:t xml:space="preserve"> giren sporculara </w:t>
      </w:r>
      <w:r w:rsidR="00F63AF7" w:rsidRPr="00160628">
        <w:rPr>
          <w:rFonts w:asciiTheme="minorHAnsi" w:hAnsiTheme="minorHAnsi"/>
        </w:rPr>
        <w:t>yarışmad</w:t>
      </w:r>
      <w:r w:rsidR="004679A2">
        <w:rPr>
          <w:rFonts w:asciiTheme="minorHAnsi" w:hAnsiTheme="minorHAnsi"/>
        </w:rPr>
        <w:t>an sonra yapılacak</w:t>
      </w:r>
      <w:r w:rsidR="00160628" w:rsidRPr="00160628">
        <w:rPr>
          <w:rFonts w:asciiTheme="minorHAnsi" w:hAnsiTheme="minorHAnsi"/>
        </w:rPr>
        <w:t xml:space="preserve"> </w:t>
      </w:r>
      <w:r w:rsidR="00293CB8">
        <w:rPr>
          <w:rFonts w:asciiTheme="minorHAnsi" w:hAnsiTheme="minorHAnsi"/>
        </w:rPr>
        <w:t>„</w:t>
      </w:r>
      <w:r w:rsidR="00293CB8" w:rsidRPr="00645C96">
        <w:rPr>
          <w:rFonts w:asciiTheme="minorHAnsi" w:hAnsiTheme="minorHAnsi"/>
          <w:b/>
        </w:rPr>
        <w:t>Ödül T</w:t>
      </w:r>
      <w:r w:rsidRPr="00645C96">
        <w:rPr>
          <w:rFonts w:asciiTheme="minorHAnsi" w:hAnsiTheme="minorHAnsi"/>
          <w:b/>
        </w:rPr>
        <w:t>öreni</w:t>
      </w:r>
      <w:r w:rsidR="00645C96">
        <w:rPr>
          <w:rFonts w:asciiTheme="minorHAnsi" w:hAnsiTheme="minorHAnsi"/>
        </w:rPr>
        <w:t xml:space="preserve">“ </w:t>
      </w:r>
      <w:r w:rsidRPr="009B6301">
        <w:rPr>
          <w:rFonts w:asciiTheme="minorHAnsi" w:hAnsiTheme="minorHAnsi"/>
        </w:rPr>
        <w:t>nde</w:t>
      </w:r>
      <w:r w:rsidR="00F63AF7" w:rsidRPr="009B6301">
        <w:rPr>
          <w:rFonts w:asciiTheme="minorHAnsi" w:hAnsiTheme="minorHAnsi"/>
        </w:rPr>
        <w:t xml:space="preserve"> </w:t>
      </w:r>
      <w:r w:rsidRPr="009B6301">
        <w:rPr>
          <w:rFonts w:asciiTheme="minorHAnsi" w:hAnsiTheme="minorHAnsi"/>
        </w:rPr>
        <w:t>aşağıda belirtilen</w:t>
      </w:r>
      <w:r w:rsidR="00F63AF7" w:rsidRPr="00160628">
        <w:rPr>
          <w:rFonts w:asciiTheme="minorHAnsi" w:hAnsiTheme="minorHAnsi"/>
        </w:rPr>
        <w:t xml:space="preserve"> maddi </w:t>
      </w:r>
      <w:r w:rsidR="0026539A" w:rsidRPr="00160628">
        <w:rPr>
          <w:rFonts w:asciiTheme="minorHAnsi" w:hAnsiTheme="minorHAnsi"/>
        </w:rPr>
        <w:t>ödüller</w:t>
      </w:r>
      <w:r w:rsidR="0028612F">
        <w:rPr>
          <w:rFonts w:asciiTheme="minorHAnsi" w:hAnsiTheme="minorHAnsi"/>
        </w:rPr>
        <w:t xml:space="preserve"> verilecek.</w:t>
      </w:r>
      <w:r w:rsidR="003D43AB" w:rsidRPr="00160628">
        <w:rPr>
          <w:rFonts w:asciiTheme="minorHAnsi" w:hAnsiTheme="minorHAnsi"/>
        </w:rPr>
        <w:t xml:space="preserve"> </w:t>
      </w:r>
    </w:p>
    <w:tbl>
      <w:tblPr>
        <w:tblW w:w="85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54"/>
        <w:gridCol w:w="840"/>
        <w:gridCol w:w="3314"/>
      </w:tblGrid>
      <w:tr w:rsidR="0026539A" w:rsidRPr="0026539A" w:rsidTr="00A51825">
        <w:trPr>
          <w:trHeight w:val="343"/>
        </w:trPr>
        <w:tc>
          <w:tcPr>
            <w:tcW w:w="8548" w:type="dxa"/>
            <w:gridSpan w:val="4"/>
          </w:tcPr>
          <w:p w:rsidR="00A51825" w:rsidRDefault="00A51825" w:rsidP="00A51825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4FCA" w:rsidRPr="00A51825" w:rsidRDefault="0026539A" w:rsidP="00A51825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GENEL KILASMANDA İLK 6’YA GİREN SPORCUL</w:t>
            </w:r>
            <w:r w:rsidR="0031497C" w:rsidRPr="00A518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ARA AŞAĞIDAKİ ÖDÜLLER VERİLECEK</w:t>
            </w:r>
          </w:p>
        </w:tc>
      </w:tr>
      <w:tr w:rsidR="00160628" w:rsidRPr="0026539A" w:rsidTr="00160628">
        <w:trPr>
          <w:trHeight w:val="19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3554" w:type="dxa"/>
            <w:vAlign w:val="center"/>
          </w:tcPr>
          <w:p w:rsidR="00160628" w:rsidRPr="00A51825" w:rsidRDefault="00160628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BAYANLARA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3314" w:type="dxa"/>
            <w:vAlign w:val="center"/>
          </w:tcPr>
          <w:p w:rsidR="00160628" w:rsidRPr="00A51825" w:rsidRDefault="00160628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ERKEKLERE</w:t>
            </w:r>
          </w:p>
        </w:tc>
      </w:tr>
      <w:tr w:rsidR="00160628" w:rsidRPr="0026539A" w:rsidTr="00160628">
        <w:trPr>
          <w:trHeight w:val="19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54" w:type="dxa"/>
            <w:vAlign w:val="center"/>
          </w:tcPr>
          <w:p w:rsidR="00160628" w:rsidRPr="00A51825" w:rsidRDefault="00266C33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160628" w:rsidRPr="0026539A" w:rsidTr="00160628">
        <w:trPr>
          <w:trHeight w:val="23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4" w:type="dxa"/>
            <w:vAlign w:val="center"/>
          </w:tcPr>
          <w:p w:rsidR="00160628" w:rsidRPr="00A51825" w:rsidRDefault="00266C33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160628" w:rsidRPr="0026539A" w:rsidTr="00160628">
        <w:trPr>
          <w:trHeight w:val="23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5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160628" w:rsidRPr="0026539A" w:rsidTr="00160628">
        <w:trPr>
          <w:trHeight w:val="23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5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160628" w:rsidRPr="0026539A" w:rsidTr="00160628">
        <w:trPr>
          <w:trHeight w:val="235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5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1.000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160628" w:rsidRPr="0026539A" w:rsidTr="00160628">
        <w:trPr>
          <w:trHeight w:val="249"/>
        </w:trPr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54" w:type="dxa"/>
            <w:vAlign w:val="center"/>
          </w:tcPr>
          <w:p w:rsidR="00160628" w:rsidRPr="00A51825" w:rsidRDefault="00F26CE9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750 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40" w:type="dxa"/>
            <w:vAlign w:val="center"/>
          </w:tcPr>
          <w:p w:rsidR="00160628" w:rsidRPr="00A51825" w:rsidRDefault="00160628" w:rsidP="0016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14" w:type="dxa"/>
            <w:vAlign w:val="center"/>
          </w:tcPr>
          <w:p w:rsidR="00160628" w:rsidRPr="00A51825" w:rsidRDefault="00F26CE9" w:rsidP="000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35AEF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635AEF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0628" w:rsidRPr="00A51825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</w:p>
        </w:tc>
      </w:tr>
    </w:tbl>
    <w:p w:rsidR="00645C96" w:rsidRDefault="004679A2" w:rsidP="0028612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 xml:space="preserve">                    </w:t>
      </w:r>
      <w:r w:rsidR="00734FCA" w:rsidRPr="00B978C0">
        <w:rPr>
          <w:rFonts w:asciiTheme="minorHAnsi" w:hAnsiTheme="minorHAnsi"/>
        </w:rPr>
        <w:t xml:space="preserve">Genel kılasmanda ilk </w:t>
      </w:r>
      <w:r w:rsidR="0028612F">
        <w:rPr>
          <w:rFonts w:asciiTheme="minorHAnsi" w:hAnsiTheme="minorHAnsi"/>
        </w:rPr>
        <w:t>altıya giren sporcu,</w:t>
      </w:r>
      <w:r w:rsidR="00734FCA" w:rsidRPr="00B978C0">
        <w:rPr>
          <w:rFonts w:asciiTheme="minorHAnsi" w:hAnsiTheme="minorHAnsi"/>
        </w:rPr>
        <w:t xml:space="preserve"> yaş gurubunda da ilk üçe girmesi </w:t>
      </w:r>
      <w:r w:rsidR="00635AEF">
        <w:rPr>
          <w:rFonts w:asciiTheme="minorHAnsi" w:hAnsiTheme="minorHAnsi"/>
        </w:rPr>
        <w:t>ha</w:t>
      </w:r>
      <w:r w:rsidR="0028612F">
        <w:rPr>
          <w:rFonts w:asciiTheme="minorHAnsi" w:hAnsiTheme="minorHAnsi"/>
        </w:rPr>
        <w:t>linde</w:t>
      </w:r>
    </w:p>
    <w:p w:rsidR="007F6BE6" w:rsidRDefault="00645C96" w:rsidP="0028612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2861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kendisine </w:t>
      </w:r>
      <w:r w:rsidR="0028612F">
        <w:rPr>
          <w:rFonts w:asciiTheme="minorHAnsi" w:hAnsiTheme="minorHAnsi"/>
        </w:rPr>
        <w:t>he</w:t>
      </w:r>
      <w:r>
        <w:rPr>
          <w:rFonts w:asciiTheme="minorHAnsi" w:hAnsiTheme="minorHAnsi"/>
        </w:rPr>
        <w:t>r iki ödül de verilecek.</w:t>
      </w:r>
    </w:p>
    <w:p w:rsidR="004679A2" w:rsidRPr="0026539A" w:rsidRDefault="004679A2" w:rsidP="00160628">
      <w:pPr>
        <w:pStyle w:val="Standard"/>
        <w:ind w:left="720"/>
        <w:jc w:val="both"/>
        <w:rPr>
          <w:rFonts w:asciiTheme="minorHAnsi" w:hAnsiTheme="minorHAnsi"/>
          <w:sz w:val="16"/>
          <w:szCs w:val="16"/>
        </w:rPr>
      </w:pP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494"/>
        <w:gridCol w:w="855"/>
        <w:gridCol w:w="3398"/>
      </w:tblGrid>
      <w:tr w:rsidR="007F6BE6" w:rsidRPr="007F6BE6" w:rsidTr="00A51825">
        <w:trPr>
          <w:trHeight w:val="361"/>
        </w:trPr>
        <w:tc>
          <w:tcPr>
            <w:tcW w:w="8647" w:type="dxa"/>
            <w:gridSpan w:val="4"/>
          </w:tcPr>
          <w:p w:rsidR="00160628" w:rsidRPr="00160628" w:rsidRDefault="00160628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8"/>
                <w:szCs w:val="16"/>
              </w:rPr>
            </w:pPr>
          </w:p>
          <w:p w:rsidR="007F6BE6" w:rsidRPr="004679A2" w:rsidRDefault="004679A2" w:rsidP="004679A2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7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YAŞ GURUPLARINDA İLK 3’ E</w:t>
            </w:r>
            <w:r w:rsidR="007F6BE6" w:rsidRPr="00467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GİREN</w:t>
            </w:r>
            <w:r w:rsidRPr="00467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SOPORCULARA AŞAĞIDAKİ ÖDÜLLER </w:t>
            </w:r>
            <w:r w:rsidR="00734FCA" w:rsidRPr="00467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VERİLECEK</w:t>
            </w:r>
          </w:p>
        </w:tc>
      </w:tr>
      <w:tr w:rsidR="00160628" w:rsidRPr="007F6BE6" w:rsidTr="00442BCF">
        <w:trPr>
          <w:trHeight w:val="193"/>
        </w:trPr>
        <w:tc>
          <w:tcPr>
            <w:tcW w:w="900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</w:rPr>
              <w:t>SIRA</w:t>
            </w:r>
          </w:p>
        </w:tc>
        <w:tc>
          <w:tcPr>
            <w:tcW w:w="3494" w:type="dxa"/>
          </w:tcPr>
          <w:p w:rsidR="00160628" w:rsidRPr="00007C7B" w:rsidRDefault="00160628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C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BAYANLAR</w:t>
            </w:r>
          </w:p>
        </w:tc>
        <w:tc>
          <w:tcPr>
            <w:tcW w:w="855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</w:rPr>
              <w:t>SIRA</w:t>
            </w:r>
          </w:p>
        </w:tc>
        <w:tc>
          <w:tcPr>
            <w:tcW w:w="3398" w:type="dxa"/>
          </w:tcPr>
          <w:p w:rsidR="00160628" w:rsidRPr="00007C7B" w:rsidRDefault="00160628" w:rsidP="00160628">
            <w:pPr>
              <w:spacing w:after="60" w:line="240" w:lineRule="auto"/>
              <w:ind w:left="41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C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ERKEKLER</w:t>
            </w:r>
          </w:p>
        </w:tc>
      </w:tr>
      <w:tr w:rsidR="00160628" w:rsidRPr="007F6BE6" w:rsidTr="00442BCF">
        <w:trPr>
          <w:trHeight w:val="193"/>
        </w:trPr>
        <w:tc>
          <w:tcPr>
            <w:tcW w:w="900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1.</w:t>
            </w:r>
          </w:p>
        </w:tc>
        <w:tc>
          <w:tcPr>
            <w:tcW w:w="3494" w:type="dxa"/>
          </w:tcPr>
          <w:p w:rsidR="00160628" w:rsidRPr="00007C7B" w:rsidRDefault="00635AEF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55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1.</w:t>
            </w:r>
          </w:p>
        </w:tc>
        <w:tc>
          <w:tcPr>
            <w:tcW w:w="3398" w:type="dxa"/>
          </w:tcPr>
          <w:p w:rsidR="00160628" w:rsidRPr="00007C7B" w:rsidRDefault="00635AEF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</w:tr>
      <w:tr w:rsidR="00160628" w:rsidRPr="007F6BE6" w:rsidTr="00442BCF">
        <w:trPr>
          <w:trHeight w:val="102"/>
        </w:trPr>
        <w:tc>
          <w:tcPr>
            <w:tcW w:w="900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2.</w:t>
            </w:r>
          </w:p>
        </w:tc>
        <w:tc>
          <w:tcPr>
            <w:tcW w:w="3494" w:type="dxa"/>
          </w:tcPr>
          <w:p w:rsidR="00160628" w:rsidRPr="00007C7B" w:rsidRDefault="00635AEF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55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2.</w:t>
            </w:r>
          </w:p>
        </w:tc>
        <w:tc>
          <w:tcPr>
            <w:tcW w:w="3398" w:type="dxa"/>
          </w:tcPr>
          <w:p w:rsidR="00160628" w:rsidRPr="00007C7B" w:rsidRDefault="00635AEF" w:rsidP="000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</w:tr>
      <w:tr w:rsidR="00160628" w:rsidRPr="007F6BE6" w:rsidTr="00442BCF">
        <w:trPr>
          <w:trHeight w:val="102"/>
        </w:trPr>
        <w:tc>
          <w:tcPr>
            <w:tcW w:w="900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3.</w:t>
            </w:r>
          </w:p>
        </w:tc>
        <w:tc>
          <w:tcPr>
            <w:tcW w:w="3494" w:type="dxa"/>
          </w:tcPr>
          <w:p w:rsidR="00160628" w:rsidRPr="00007C7B" w:rsidRDefault="00635AEF" w:rsidP="00007C7B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  <w:tc>
          <w:tcPr>
            <w:tcW w:w="855" w:type="dxa"/>
            <w:vAlign w:val="center"/>
          </w:tcPr>
          <w:p w:rsidR="00160628" w:rsidRPr="00007C7B" w:rsidRDefault="00160628" w:rsidP="00961A07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3.</w:t>
            </w:r>
          </w:p>
        </w:tc>
        <w:tc>
          <w:tcPr>
            <w:tcW w:w="3398" w:type="dxa"/>
          </w:tcPr>
          <w:p w:rsidR="00160628" w:rsidRPr="00007C7B" w:rsidRDefault="00635AEF" w:rsidP="000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160628" w:rsidRPr="00007C7B">
              <w:rPr>
                <w:rFonts w:ascii="Times New Roman" w:eastAsia="Times New Roman" w:hAnsi="Times New Roman" w:cs="Times New Roman"/>
                <w:sz w:val="20"/>
                <w:szCs w:val="20"/>
              </w:rPr>
              <w:t>TL.</w:t>
            </w:r>
          </w:p>
        </w:tc>
      </w:tr>
    </w:tbl>
    <w:p w:rsidR="000B1B05" w:rsidRDefault="000B1B05" w:rsidP="003D43AB">
      <w:pPr>
        <w:pStyle w:val="Standard"/>
        <w:jc w:val="both"/>
        <w:rPr>
          <w:rFonts w:asciiTheme="minorHAnsi" w:hAnsiTheme="minorHAnsi"/>
        </w:rPr>
      </w:pPr>
    </w:p>
    <w:p w:rsidR="0026539A" w:rsidRDefault="0026539A" w:rsidP="003D43AB">
      <w:pPr>
        <w:pStyle w:val="Standard"/>
        <w:jc w:val="both"/>
        <w:rPr>
          <w:rFonts w:asciiTheme="minorHAnsi" w:hAnsiTheme="minorHAnsi"/>
        </w:rPr>
      </w:pPr>
    </w:p>
    <w:p w:rsidR="00741E11" w:rsidRPr="009B6301" w:rsidRDefault="00741E11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9B6301">
        <w:rPr>
          <w:rFonts w:asciiTheme="minorHAnsi" w:hAnsiTheme="minorHAnsi"/>
        </w:rPr>
        <w:t>Yarışma</w:t>
      </w:r>
      <w:r w:rsidR="00635AEF" w:rsidRPr="009B6301">
        <w:rPr>
          <w:rFonts w:asciiTheme="minorHAnsi" w:hAnsiTheme="minorHAnsi"/>
        </w:rPr>
        <w:t>;</w:t>
      </w:r>
      <w:r w:rsidRPr="009B6301">
        <w:rPr>
          <w:rFonts w:asciiTheme="minorHAnsi" w:hAnsiTheme="minorHAnsi"/>
        </w:rPr>
        <w:t xml:space="preserve"> Balıkesir Gençlik Hizmetleri v</w:t>
      </w:r>
      <w:r w:rsidR="00635AEF" w:rsidRPr="009B6301">
        <w:rPr>
          <w:rFonts w:asciiTheme="minorHAnsi" w:hAnsiTheme="minorHAnsi"/>
        </w:rPr>
        <w:t>e Spor İl Müdürlüğüne bağlı yerel</w:t>
      </w:r>
      <w:r w:rsidRPr="009B6301">
        <w:rPr>
          <w:rFonts w:asciiTheme="minorHAnsi" w:hAnsiTheme="minorHAnsi"/>
        </w:rPr>
        <w:t xml:space="preserve"> hakemler </w:t>
      </w:r>
      <w:r w:rsidR="004679A2" w:rsidRPr="009B6301">
        <w:rPr>
          <w:rFonts w:asciiTheme="minorHAnsi" w:hAnsiTheme="minorHAnsi"/>
        </w:rPr>
        <w:t>ağırlıklı olmak üzere MHK Kurulunca görevlendirilecek</w:t>
      </w:r>
      <w:r w:rsidR="00635AEF" w:rsidRPr="009B6301">
        <w:rPr>
          <w:rFonts w:asciiTheme="minorHAnsi" w:hAnsiTheme="minorHAnsi"/>
        </w:rPr>
        <w:t xml:space="preserve"> deplasman h</w:t>
      </w:r>
      <w:r w:rsidR="001D19DE" w:rsidRPr="009B6301">
        <w:rPr>
          <w:rFonts w:asciiTheme="minorHAnsi" w:hAnsiTheme="minorHAnsi"/>
        </w:rPr>
        <w:t>akemler</w:t>
      </w:r>
      <w:r w:rsidR="004679A2" w:rsidRPr="009B6301">
        <w:rPr>
          <w:rFonts w:asciiTheme="minorHAnsi" w:hAnsiTheme="minorHAnsi"/>
        </w:rPr>
        <w:t xml:space="preserve"> </w:t>
      </w:r>
      <w:r w:rsidRPr="009B6301">
        <w:rPr>
          <w:rFonts w:asciiTheme="minorHAnsi" w:hAnsiTheme="minorHAnsi"/>
        </w:rPr>
        <w:t>tarafından</w:t>
      </w:r>
      <w:r w:rsidR="00635AEF" w:rsidRPr="009B6301">
        <w:rPr>
          <w:rFonts w:asciiTheme="minorHAnsi" w:hAnsiTheme="minorHAnsi"/>
        </w:rPr>
        <w:t xml:space="preserve"> T</w:t>
      </w:r>
      <w:r w:rsidRPr="009B6301">
        <w:rPr>
          <w:rFonts w:asciiTheme="minorHAnsi" w:hAnsiTheme="minorHAnsi"/>
        </w:rPr>
        <w:t>AF (Türkiye Amatör Atletizm Federasyonu) ve IAAF (Uluslararası Amatör Atletizm Federasyonları Birliğ</w:t>
      </w:r>
      <w:r w:rsidR="00635AEF" w:rsidRPr="009B6301">
        <w:rPr>
          <w:rFonts w:asciiTheme="minorHAnsi" w:hAnsiTheme="minorHAnsi"/>
        </w:rPr>
        <w:t>i)</w:t>
      </w:r>
      <w:r w:rsidR="0028612F">
        <w:rPr>
          <w:rFonts w:asciiTheme="minorHAnsi" w:hAnsiTheme="minorHAnsi"/>
        </w:rPr>
        <w:t xml:space="preserve"> kurallarına göre yönetilecek</w:t>
      </w:r>
      <w:r w:rsidR="00635AEF" w:rsidRPr="009B6301">
        <w:rPr>
          <w:rFonts w:asciiTheme="minorHAnsi" w:hAnsiTheme="minorHAnsi"/>
        </w:rPr>
        <w:t>.</w:t>
      </w:r>
      <w:r w:rsidR="000B1B05" w:rsidRPr="009B6301">
        <w:rPr>
          <w:rFonts w:asciiTheme="minorHAnsi" w:hAnsiTheme="minorHAnsi"/>
        </w:rPr>
        <w:t xml:space="preserve"> </w:t>
      </w:r>
    </w:p>
    <w:p w:rsidR="000B1B05" w:rsidRDefault="000B1B05" w:rsidP="000B1B05">
      <w:pPr>
        <w:pStyle w:val="Standard"/>
        <w:ind w:left="720"/>
        <w:jc w:val="both"/>
        <w:rPr>
          <w:rFonts w:asciiTheme="minorHAnsi" w:hAnsiTheme="minorHAnsi"/>
        </w:rPr>
      </w:pPr>
    </w:p>
    <w:p w:rsidR="000B1B05" w:rsidRDefault="000B1B05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9B6301">
        <w:rPr>
          <w:rFonts w:asciiTheme="minorHAnsi" w:hAnsiTheme="minorHAnsi"/>
        </w:rPr>
        <w:t>Yarışmad</w:t>
      </w:r>
      <w:r w:rsidR="00635AEF" w:rsidRPr="009B6301">
        <w:rPr>
          <w:rFonts w:asciiTheme="minorHAnsi" w:hAnsiTheme="minorHAnsi"/>
        </w:rPr>
        <w:t xml:space="preserve">a görev alacak yerel ve deplasman </w:t>
      </w:r>
      <w:r w:rsidRPr="009B6301">
        <w:rPr>
          <w:rFonts w:asciiTheme="minorHAnsi" w:hAnsiTheme="minorHAnsi"/>
        </w:rPr>
        <w:t>hakem</w:t>
      </w:r>
      <w:r w:rsidR="001D19DE" w:rsidRPr="009B6301">
        <w:rPr>
          <w:rFonts w:asciiTheme="minorHAnsi" w:hAnsiTheme="minorHAnsi"/>
        </w:rPr>
        <w:t>lerin</w:t>
      </w:r>
      <w:r w:rsidR="00635AEF" w:rsidRPr="009B6301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ücretleri Atl</w:t>
      </w:r>
      <w:r w:rsidR="0028612F">
        <w:rPr>
          <w:rFonts w:asciiTheme="minorHAnsi" w:hAnsiTheme="minorHAnsi"/>
        </w:rPr>
        <w:t>etizm Federasyonunca ödenecek</w:t>
      </w:r>
      <w:r>
        <w:rPr>
          <w:rFonts w:asciiTheme="minorHAnsi" w:hAnsiTheme="minorHAnsi"/>
        </w:rPr>
        <w:t>.</w:t>
      </w:r>
    </w:p>
    <w:p w:rsidR="000B1B05" w:rsidRDefault="000B1B05" w:rsidP="000B1B05">
      <w:pPr>
        <w:pStyle w:val="Standard"/>
        <w:ind w:left="720"/>
        <w:jc w:val="both"/>
        <w:rPr>
          <w:rFonts w:asciiTheme="minorHAnsi" w:hAnsiTheme="minorHAnsi"/>
        </w:rPr>
      </w:pPr>
    </w:p>
    <w:p w:rsidR="00741E11" w:rsidRPr="009B6301" w:rsidRDefault="00741E11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B978C0">
        <w:rPr>
          <w:rFonts w:asciiTheme="minorHAnsi" w:hAnsiTheme="minorHAnsi"/>
        </w:rPr>
        <w:t>Yarışmaya katılacaklar, kendilerine verilen broşürdeki bilgileri okuyup, 04 Eylül 2016 Pazar günü saat 18.00'de Atatürk S</w:t>
      </w:r>
      <w:r w:rsidR="00635AEF">
        <w:rPr>
          <w:rFonts w:asciiTheme="minorHAnsi" w:hAnsiTheme="minorHAnsi"/>
        </w:rPr>
        <w:t xml:space="preserve">tadyumu </w:t>
      </w:r>
      <w:r w:rsidR="00635AEF" w:rsidRPr="009B6301">
        <w:rPr>
          <w:rFonts w:asciiTheme="minorHAnsi" w:hAnsiTheme="minorHAnsi"/>
        </w:rPr>
        <w:t>önünden start</w:t>
      </w:r>
      <w:r w:rsidR="00645C96">
        <w:rPr>
          <w:rFonts w:asciiTheme="minorHAnsi" w:hAnsiTheme="minorHAnsi"/>
        </w:rPr>
        <w:t>ı verilecek olan</w:t>
      </w:r>
      <w:r w:rsidRPr="009B6301">
        <w:rPr>
          <w:rFonts w:asciiTheme="minorHAnsi" w:hAnsiTheme="minorHAnsi"/>
        </w:rPr>
        <w:t xml:space="preserve"> yarışma için saat 17.00'da yarışman</w:t>
      </w:r>
      <w:r w:rsidR="00645C96">
        <w:rPr>
          <w:rFonts w:asciiTheme="minorHAnsi" w:hAnsiTheme="minorHAnsi"/>
        </w:rPr>
        <w:t xml:space="preserve">ın başlama yerinde </w:t>
      </w:r>
      <w:r w:rsidR="00635AEF" w:rsidRPr="009B6301">
        <w:rPr>
          <w:rFonts w:asciiTheme="minorHAnsi" w:hAnsiTheme="minorHAnsi"/>
        </w:rPr>
        <w:t xml:space="preserve"> </w:t>
      </w:r>
      <w:r w:rsidR="0028612F">
        <w:rPr>
          <w:rFonts w:asciiTheme="minorHAnsi" w:hAnsiTheme="minorHAnsi"/>
        </w:rPr>
        <w:t>olacak</w:t>
      </w:r>
      <w:r w:rsidR="00635AEF" w:rsidRPr="009B6301">
        <w:rPr>
          <w:rFonts w:asciiTheme="minorHAnsi" w:hAnsiTheme="minorHAnsi"/>
        </w:rPr>
        <w:t>.</w:t>
      </w:r>
    </w:p>
    <w:p w:rsidR="000B1B05" w:rsidRPr="009B6301" w:rsidRDefault="000B1B05" w:rsidP="000B1B05">
      <w:pPr>
        <w:pStyle w:val="Standard"/>
        <w:jc w:val="both"/>
        <w:rPr>
          <w:rFonts w:asciiTheme="minorHAnsi" w:hAnsiTheme="minorHAnsi"/>
        </w:rPr>
      </w:pPr>
    </w:p>
    <w:p w:rsidR="006A7F8A" w:rsidRPr="00937D02" w:rsidRDefault="003D43AB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</w:rPr>
      </w:pPr>
      <w:r w:rsidRPr="00B978C0">
        <w:rPr>
          <w:rFonts w:asciiTheme="minorHAnsi" w:hAnsiTheme="minorHAnsi"/>
        </w:rPr>
        <w:t xml:space="preserve">Yarışma ile ilgili basında çıkan </w:t>
      </w:r>
      <w:r w:rsidRPr="0038632C">
        <w:rPr>
          <w:rFonts w:asciiTheme="minorHAnsi" w:hAnsiTheme="minorHAnsi"/>
          <w:b/>
        </w:rPr>
        <w:t>''EN İYİ HABER</w:t>
      </w:r>
      <w:r w:rsidRPr="00B978C0">
        <w:rPr>
          <w:rFonts w:asciiTheme="minorHAnsi" w:hAnsiTheme="minorHAnsi"/>
        </w:rPr>
        <w:t xml:space="preserve">'', </w:t>
      </w:r>
      <w:r w:rsidRPr="0038632C">
        <w:rPr>
          <w:rFonts w:asciiTheme="minorHAnsi" w:hAnsiTheme="minorHAnsi"/>
          <w:b/>
        </w:rPr>
        <w:t>''EN İYİ YORUM</w:t>
      </w:r>
      <w:r w:rsidRPr="00B978C0">
        <w:rPr>
          <w:rFonts w:asciiTheme="minorHAnsi" w:hAnsiTheme="minorHAnsi"/>
        </w:rPr>
        <w:t xml:space="preserve">'' ve </w:t>
      </w:r>
      <w:r w:rsidRPr="0038632C">
        <w:rPr>
          <w:rFonts w:asciiTheme="minorHAnsi" w:hAnsiTheme="minorHAnsi"/>
          <w:b/>
        </w:rPr>
        <w:t>''EN İYİ FOTOĞRAF'</w:t>
      </w:r>
      <w:r w:rsidRPr="00B978C0">
        <w:rPr>
          <w:rFonts w:asciiTheme="minorHAnsi" w:hAnsiTheme="minorHAnsi"/>
        </w:rPr>
        <w:t xml:space="preserve">' konularında bu yıl oluşturulacak olan bir komisyon marifetiyle </w:t>
      </w:r>
      <w:r w:rsidRPr="009B6301">
        <w:rPr>
          <w:rFonts w:asciiTheme="minorHAnsi" w:hAnsiTheme="minorHAnsi"/>
        </w:rPr>
        <w:t>değe</w:t>
      </w:r>
      <w:r w:rsidR="00645C96">
        <w:rPr>
          <w:rFonts w:asciiTheme="minorHAnsi" w:hAnsiTheme="minorHAnsi"/>
        </w:rPr>
        <w:t>rlendirilecek,</w:t>
      </w:r>
      <w:r w:rsidR="001D19DE" w:rsidRPr="009B6301">
        <w:rPr>
          <w:rFonts w:asciiTheme="minorHAnsi" w:hAnsiTheme="minorHAnsi"/>
        </w:rPr>
        <w:t xml:space="preserve"> ilk üçe girenler </w:t>
      </w:r>
      <w:r w:rsidR="00645C96">
        <w:rPr>
          <w:rFonts w:asciiTheme="minorHAnsi" w:hAnsiTheme="minorHAnsi"/>
        </w:rPr>
        <w:t xml:space="preserve">de daha sonra </w:t>
      </w:r>
      <w:r w:rsidR="001D19DE" w:rsidRPr="009B6301">
        <w:rPr>
          <w:rFonts w:asciiTheme="minorHAnsi" w:hAnsiTheme="minorHAnsi"/>
        </w:rPr>
        <w:t>ödüllendirilecek</w:t>
      </w:r>
      <w:r w:rsidR="00937D02" w:rsidRPr="009B6301">
        <w:rPr>
          <w:rFonts w:asciiTheme="minorHAnsi" w:hAnsiTheme="minorHAnsi"/>
        </w:rPr>
        <w:t>.</w:t>
      </w:r>
    </w:p>
    <w:p w:rsidR="000B1B05" w:rsidRPr="00937D02" w:rsidRDefault="000B1B05" w:rsidP="000B1B05">
      <w:pPr>
        <w:pStyle w:val="Standard"/>
        <w:jc w:val="both"/>
        <w:rPr>
          <w:rFonts w:asciiTheme="minorHAnsi" w:hAnsiTheme="minorHAnsi"/>
          <w:color w:val="FF0000"/>
        </w:rPr>
      </w:pPr>
    </w:p>
    <w:p w:rsidR="00A51B81" w:rsidRDefault="00160628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“</w:t>
      </w:r>
      <w:r w:rsidR="000B1B05" w:rsidRPr="000B1B05">
        <w:rPr>
          <w:rFonts w:asciiTheme="minorHAnsi" w:hAnsiTheme="minorHAnsi"/>
          <w:b/>
        </w:rPr>
        <w:t>İsmail Akçay Yol Koşusu</w:t>
      </w:r>
      <w:r w:rsidR="00317039">
        <w:rPr>
          <w:rFonts w:asciiTheme="minorHAnsi" w:hAnsiTheme="minorHAnsi"/>
        </w:rPr>
        <w:t>“ ndan 15 (onbeş) dakika</w:t>
      </w:r>
      <w:r w:rsidR="0038632C">
        <w:rPr>
          <w:rFonts w:asciiTheme="minorHAnsi" w:hAnsiTheme="minorHAnsi"/>
        </w:rPr>
        <w:t xml:space="preserve"> </w:t>
      </w:r>
      <w:r w:rsidR="00317039">
        <w:rPr>
          <w:rFonts w:asciiTheme="minorHAnsi" w:hAnsiTheme="minorHAnsi"/>
        </w:rPr>
        <w:t>sonra</w:t>
      </w:r>
      <w:r w:rsidR="003863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3.000 metrelik bir “</w:t>
      </w:r>
      <w:r w:rsidR="0038632C" w:rsidRPr="000B1B05">
        <w:rPr>
          <w:rFonts w:asciiTheme="minorHAnsi" w:hAnsiTheme="minorHAnsi"/>
          <w:b/>
        </w:rPr>
        <w:t>Halk Yürüyüşü</w:t>
      </w:r>
      <w:r w:rsidR="0038632C">
        <w:rPr>
          <w:rFonts w:asciiTheme="minorHAnsi" w:hAnsiTheme="minorHAnsi"/>
        </w:rPr>
        <w:t>“</w:t>
      </w:r>
      <w:r w:rsidR="00F63AF7">
        <w:rPr>
          <w:rFonts w:asciiTheme="minorHAnsi" w:hAnsiTheme="minorHAnsi"/>
        </w:rPr>
        <w:t xml:space="preserve"> </w:t>
      </w:r>
      <w:r w:rsidR="00645C96">
        <w:rPr>
          <w:rFonts w:asciiTheme="minorHAnsi" w:hAnsiTheme="minorHAnsi"/>
        </w:rPr>
        <w:t xml:space="preserve">yaş sınırlaması olmadan </w:t>
      </w:r>
      <w:r w:rsidR="00F63AF7">
        <w:rPr>
          <w:rFonts w:asciiTheme="minorHAnsi" w:hAnsiTheme="minorHAnsi"/>
        </w:rPr>
        <w:t>organize edilecek</w:t>
      </w:r>
      <w:r w:rsidR="00645C96">
        <w:rPr>
          <w:rFonts w:asciiTheme="minorHAnsi" w:hAnsiTheme="minorHAnsi"/>
        </w:rPr>
        <w:t>. H</w:t>
      </w:r>
      <w:r w:rsidR="0038632C">
        <w:rPr>
          <w:rFonts w:asciiTheme="minorHAnsi" w:hAnsiTheme="minorHAnsi"/>
        </w:rPr>
        <w:t xml:space="preserve">alk </w:t>
      </w:r>
      <w:r w:rsidR="00937D02">
        <w:rPr>
          <w:rFonts w:asciiTheme="minorHAnsi" w:hAnsiTheme="minorHAnsi"/>
        </w:rPr>
        <w:t>y</w:t>
      </w:r>
      <w:r w:rsidR="0038632C">
        <w:rPr>
          <w:rFonts w:asciiTheme="minorHAnsi" w:hAnsiTheme="minorHAnsi"/>
        </w:rPr>
        <w:t>ürüy</w:t>
      </w:r>
      <w:r w:rsidR="00645C96">
        <w:rPr>
          <w:rFonts w:asciiTheme="minorHAnsi" w:hAnsiTheme="minorHAnsi"/>
        </w:rPr>
        <w:t>üşüne katılacaklara organizasyon için yaptırılmış olan tişört verilecek.</w:t>
      </w:r>
    </w:p>
    <w:p w:rsidR="00130C28" w:rsidRPr="00130C28" w:rsidRDefault="00130C28" w:rsidP="00130C28">
      <w:pPr>
        <w:pStyle w:val="Standard"/>
        <w:jc w:val="both"/>
        <w:rPr>
          <w:rFonts w:asciiTheme="minorHAnsi" w:hAnsiTheme="minorHAnsi"/>
        </w:rPr>
      </w:pPr>
    </w:p>
    <w:p w:rsidR="00A51B81" w:rsidRPr="00B978C0" w:rsidRDefault="00A51B81" w:rsidP="00734FC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Organizasyonun</w:t>
      </w:r>
      <w:r w:rsidR="00937D02">
        <w:rPr>
          <w:rFonts w:asciiTheme="minorHAnsi" w:hAnsiTheme="minorHAnsi"/>
        </w:rPr>
        <w:t xml:space="preserve"> Sağlık,</w:t>
      </w:r>
      <w:r w:rsidR="00130C28">
        <w:rPr>
          <w:rFonts w:asciiTheme="minorHAnsi" w:hAnsiTheme="minorHAnsi"/>
        </w:rPr>
        <w:t xml:space="preserve"> Emniyet </w:t>
      </w:r>
      <w:r w:rsidR="00937D02">
        <w:rPr>
          <w:rFonts w:asciiTheme="minorHAnsi" w:hAnsiTheme="minorHAnsi"/>
        </w:rPr>
        <w:t xml:space="preserve">ve </w:t>
      </w:r>
      <w:r w:rsidR="00937D02" w:rsidRPr="009B6301">
        <w:rPr>
          <w:rFonts w:asciiTheme="minorHAnsi" w:hAnsiTheme="minorHAnsi"/>
        </w:rPr>
        <w:t>Trafik</w:t>
      </w:r>
      <w:r w:rsidR="00937D02" w:rsidRPr="00937D02">
        <w:rPr>
          <w:rFonts w:asciiTheme="minorHAnsi" w:hAnsiTheme="minorHAnsi"/>
          <w:color w:val="FF0000"/>
        </w:rPr>
        <w:t xml:space="preserve"> </w:t>
      </w:r>
      <w:r w:rsidR="00130C28">
        <w:rPr>
          <w:rFonts w:asciiTheme="minorHAnsi" w:hAnsiTheme="minorHAnsi"/>
        </w:rPr>
        <w:t>tedbirleri Balıkesir Gençlik v</w:t>
      </w:r>
      <w:r w:rsidR="0028612F">
        <w:rPr>
          <w:rFonts w:asciiTheme="minorHAnsi" w:hAnsiTheme="minorHAnsi"/>
        </w:rPr>
        <w:t>e Spor İl Müdürlüğünce alınacak</w:t>
      </w:r>
      <w:r w:rsidR="00573EDE">
        <w:rPr>
          <w:rFonts w:asciiTheme="minorHAnsi" w:hAnsiTheme="minorHAnsi"/>
        </w:rPr>
        <w:t>.</w:t>
      </w:r>
    </w:p>
    <w:p w:rsidR="0026539A" w:rsidRDefault="00BD1D85" w:rsidP="00BD1D85">
      <w:pPr>
        <w:pStyle w:val="Standard"/>
        <w:tabs>
          <w:tab w:val="left" w:pos="65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B6301" w:rsidRPr="003C4196" w:rsidRDefault="003D69F6" w:rsidP="003D43AB">
      <w:pPr>
        <w:pStyle w:val="Standard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YARIŞMA HAKKINDA DETAY BİLGİ ALMAK İÇİN</w:t>
      </w:r>
    </w:p>
    <w:p w:rsidR="009B6301" w:rsidRDefault="009B6301" w:rsidP="003D43AB">
      <w:pPr>
        <w:pStyle w:val="Standard"/>
        <w:jc w:val="both"/>
        <w:rPr>
          <w:rFonts w:asciiTheme="minorHAnsi" w:hAnsiTheme="minorHAnsi"/>
          <w:b/>
        </w:rPr>
      </w:pPr>
    </w:p>
    <w:p w:rsidR="009B6301" w:rsidRDefault="009B6301" w:rsidP="009B630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</w:rPr>
      </w:pPr>
      <w:r w:rsidRPr="009B6301">
        <w:rPr>
          <w:rFonts w:asciiTheme="minorHAnsi" w:hAnsiTheme="minorHAnsi"/>
        </w:rPr>
        <w:t>Yüksel TELLİ BAYRAKTAR  0</w:t>
      </w:r>
      <w:r>
        <w:rPr>
          <w:rFonts w:asciiTheme="minorHAnsi" w:hAnsiTheme="minorHAnsi"/>
        </w:rPr>
        <w:t xml:space="preserve"> </w:t>
      </w:r>
      <w:r w:rsidRPr="009B6301">
        <w:rPr>
          <w:rFonts w:asciiTheme="minorHAnsi" w:hAnsiTheme="minorHAnsi"/>
        </w:rPr>
        <w:t>536</w:t>
      </w:r>
      <w:r>
        <w:rPr>
          <w:rFonts w:asciiTheme="minorHAnsi" w:hAnsiTheme="minorHAnsi"/>
        </w:rPr>
        <w:t xml:space="preserve"> </w:t>
      </w:r>
      <w:r w:rsidRPr="009B6301">
        <w:rPr>
          <w:rFonts w:asciiTheme="minorHAnsi" w:hAnsiTheme="minorHAnsi"/>
        </w:rPr>
        <w:t xml:space="preserve">558 48 55 </w:t>
      </w:r>
      <w:r>
        <w:rPr>
          <w:rFonts w:asciiTheme="minorHAnsi" w:hAnsiTheme="minorHAnsi"/>
        </w:rPr>
        <w:t>(</w:t>
      </w:r>
      <w:r w:rsidRPr="009B6301">
        <w:rPr>
          <w:rFonts w:asciiTheme="minorHAnsi" w:hAnsiTheme="minorHAnsi"/>
        </w:rPr>
        <w:t>Atletizm İL Temsilci Yardımcısı</w:t>
      </w:r>
      <w:r>
        <w:rPr>
          <w:rFonts w:asciiTheme="minorHAnsi" w:hAnsiTheme="minorHAnsi"/>
        </w:rPr>
        <w:t>)</w:t>
      </w:r>
    </w:p>
    <w:p w:rsidR="009B6301" w:rsidRDefault="009B6301" w:rsidP="009B630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İbrahim URGANCI             0 536 749 84 92 (Antrenör)</w:t>
      </w:r>
    </w:p>
    <w:p w:rsidR="009B6301" w:rsidRDefault="009B6301" w:rsidP="009B630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Çiğdem İZGİN                    0 536 374 64 10 (Antrenör)</w:t>
      </w:r>
    </w:p>
    <w:p w:rsidR="009B6301" w:rsidRPr="009B6301" w:rsidRDefault="009B6301" w:rsidP="003C4196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sectPr w:rsidR="009B6301" w:rsidRPr="009B6301" w:rsidSect="003D43A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B08"/>
    <w:multiLevelType w:val="hybridMultilevel"/>
    <w:tmpl w:val="FCDAC6DC"/>
    <w:lvl w:ilvl="0" w:tplc="2D3A7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582"/>
    <w:multiLevelType w:val="hybridMultilevel"/>
    <w:tmpl w:val="7DEA20EC"/>
    <w:lvl w:ilvl="0" w:tplc="42761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13675"/>
    <w:multiLevelType w:val="hybridMultilevel"/>
    <w:tmpl w:val="AB127D3E"/>
    <w:lvl w:ilvl="0" w:tplc="493606E4">
      <w:start w:val="1"/>
      <w:numFmt w:val="decimal"/>
      <w:lvlText w:val="%1."/>
      <w:lvlJc w:val="left"/>
      <w:pPr>
        <w:ind w:left="65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B"/>
    <w:rsid w:val="00007C7B"/>
    <w:rsid w:val="000439DE"/>
    <w:rsid w:val="000A7ABC"/>
    <w:rsid w:val="000B1B05"/>
    <w:rsid w:val="000C29B1"/>
    <w:rsid w:val="00130C28"/>
    <w:rsid w:val="00140250"/>
    <w:rsid w:val="00160628"/>
    <w:rsid w:val="001D19DE"/>
    <w:rsid w:val="00252320"/>
    <w:rsid w:val="0026539A"/>
    <w:rsid w:val="00266C33"/>
    <w:rsid w:val="0028612F"/>
    <w:rsid w:val="00293CB8"/>
    <w:rsid w:val="002F09DA"/>
    <w:rsid w:val="0031497C"/>
    <w:rsid w:val="00317039"/>
    <w:rsid w:val="0038632C"/>
    <w:rsid w:val="003C4196"/>
    <w:rsid w:val="003D43AB"/>
    <w:rsid w:val="003D69F6"/>
    <w:rsid w:val="004679A2"/>
    <w:rsid w:val="004C2126"/>
    <w:rsid w:val="004C7996"/>
    <w:rsid w:val="00573EDE"/>
    <w:rsid w:val="0058725D"/>
    <w:rsid w:val="005E56B9"/>
    <w:rsid w:val="00635AEF"/>
    <w:rsid w:val="00636397"/>
    <w:rsid w:val="00645C96"/>
    <w:rsid w:val="00667B3C"/>
    <w:rsid w:val="006A7F8A"/>
    <w:rsid w:val="00723985"/>
    <w:rsid w:val="00723E04"/>
    <w:rsid w:val="00734FCA"/>
    <w:rsid w:val="00741E11"/>
    <w:rsid w:val="00777129"/>
    <w:rsid w:val="007D2B5A"/>
    <w:rsid w:val="007F6BE6"/>
    <w:rsid w:val="00934776"/>
    <w:rsid w:val="009356C0"/>
    <w:rsid w:val="00937D02"/>
    <w:rsid w:val="00991350"/>
    <w:rsid w:val="00996F34"/>
    <w:rsid w:val="009B6301"/>
    <w:rsid w:val="00A51825"/>
    <w:rsid w:val="00A51B81"/>
    <w:rsid w:val="00B157F2"/>
    <w:rsid w:val="00B43455"/>
    <w:rsid w:val="00B87BB5"/>
    <w:rsid w:val="00B90D0D"/>
    <w:rsid w:val="00B978C0"/>
    <w:rsid w:val="00BD1D85"/>
    <w:rsid w:val="00C63BC8"/>
    <w:rsid w:val="00CC59AC"/>
    <w:rsid w:val="00D11C19"/>
    <w:rsid w:val="00D31125"/>
    <w:rsid w:val="00D7702A"/>
    <w:rsid w:val="00DA1055"/>
    <w:rsid w:val="00DC289F"/>
    <w:rsid w:val="00DD11ED"/>
    <w:rsid w:val="00E85657"/>
    <w:rsid w:val="00F26CE9"/>
    <w:rsid w:val="00F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5068"/>
  <w15:docId w15:val="{DBCD9720-6FB9-4AAB-A52C-32D95069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3A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D43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eParagraf">
    <w:name w:val="List Paragraph"/>
    <w:basedOn w:val="Normal"/>
    <w:uiPriority w:val="34"/>
    <w:qFormat/>
    <w:rsid w:val="000B1B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799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7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bVCvY1C2fD1qBnd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FCD7-1DDD-47C4-A64F-0F89735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veysel şirin</cp:lastModifiedBy>
  <cp:revision>6</cp:revision>
  <cp:lastPrinted>2016-08-05T12:53:00Z</cp:lastPrinted>
  <dcterms:created xsi:type="dcterms:W3CDTF">2016-08-10T11:59:00Z</dcterms:created>
  <dcterms:modified xsi:type="dcterms:W3CDTF">2016-08-15T12:38:00Z</dcterms:modified>
</cp:coreProperties>
</file>