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3" w:rsidRDefault="000F3143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0F3143" w:rsidRDefault="00A70730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151130</wp:posOffset>
            </wp:positionV>
            <wp:extent cx="1246505" cy="920115"/>
            <wp:effectExtent l="19050" t="0" r="0" b="0"/>
            <wp:wrapNone/>
            <wp:docPr id="1026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193040</wp:posOffset>
            </wp:positionV>
            <wp:extent cx="1793240" cy="748029"/>
            <wp:effectExtent l="19050" t="0" r="0" b="0"/>
            <wp:wrapNone/>
            <wp:docPr id="1027" name="Resim 2" descr="Açıklama: Açıklama: Açıklama: Açıklama: International-Association-of-Athletics-Federations-IAAF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74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143" w:rsidRDefault="00A7073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552575" cy="761999"/>
            <wp:effectExtent l="19050" t="0" r="9525" b="0"/>
            <wp:docPr id="102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75" b="1890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43" w:rsidRDefault="000F3143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F3143" w:rsidRDefault="00A7073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0F3143" w:rsidRDefault="00A7073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IAAF ÇOCUK ATLETİZMİ ANTRENÖR EĞİTİM SEMİNER PROGRAMI</w:t>
      </w:r>
    </w:p>
    <w:p w:rsidR="000F3143" w:rsidRDefault="00A70730">
      <w:pPr>
        <w:spacing w:after="0" w:line="240" w:lineRule="auto"/>
        <w:ind w:left="-900" w:right="-758"/>
        <w:rPr>
          <w:rFonts w:ascii="Times New Roman" w:eastAsia="SimSu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 xml:space="preserve">    İSTANBUL GELİŞİM ÜNİVERSİTESİ BEDEN EĞİTİMİ VE SPOR YÜKSEKOL MÜDÜRLÜĞÜ </w:t>
      </w:r>
    </w:p>
    <w:p w:rsidR="000F3143" w:rsidRDefault="00A7073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DERSLİK VE TESİSLERİ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      </w:t>
      </w:r>
    </w:p>
    <w:p w:rsidR="000F3143" w:rsidRDefault="00A70730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14 – 15 EKİM 2016 </w:t>
      </w:r>
    </w:p>
    <w:p w:rsidR="000F3143" w:rsidRDefault="000F3143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F3143" w:rsidRDefault="000F3143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0F3143" w:rsidRDefault="000F3143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W w:w="11364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4024"/>
        <w:gridCol w:w="6107"/>
      </w:tblGrid>
      <w:tr w:rsidR="000F3143">
        <w:trPr>
          <w:trHeight w:val="332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SAAT</w:t>
            </w:r>
          </w:p>
        </w:tc>
        <w:tc>
          <w:tcPr>
            <w:tcW w:w="10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PROGRAM</w:t>
            </w:r>
          </w:p>
        </w:tc>
      </w:tr>
      <w:tr w:rsidR="000F3143">
        <w:trPr>
          <w:trHeight w:val="258"/>
          <w:jc w:val="center"/>
        </w:trPr>
        <w:tc>
          <w:tcPr>
            <w:tcW w:w="1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14 EKİM 2016 CUMA (1.GÜN)</w:t>
            </w:r>
          </w:p>
        </w:tc>
      </w:tr>
      <w:tr w:rsidR="000F3143">
        <w:trPr>
          <w:trHeight w:val="835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AÇILIŞ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“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” nesli ve Çocuk Atletizmine Giriş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Necdet AYAZ IAAF Çocuk Atletizmi Türkiye </w:t>
            </w:r>
            <w:r>
              <w:rPr>
                <w:rFonts w:ascii="Times New Roman" w:eastAsia="Times New Roman" w:hAnsi="Times New Roman" w:cs="Times New Roman"/>
              </w:rPr>
              <w:t>Koordinatörü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0F3143">
        <w:trPr>
          <w:trHeight w:val="258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10.15-10.30</w:t>
            </w: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0F3143">
        <w:trPr>
          <w:trHeight w:val="573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Çocuk Atletizmi Programı ve Okullar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0F3143">
        <w:trPr>
          <w:trHeight w:val="27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11.30-11.45</w:t>
            </w: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0F3143">
        <w:trPr>
          <w:trHeight w:val="55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11.45-12.45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Çocuk Atletizmi Organizasyon Yapısı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ve</w:t>
            </w:r>
            <w:r>
              <w:rPr>
                <w:rFonts w:ascii="Times New Roman" w:eastAsia="Times New Roman" w:hAnsi="Times New Roman" w:cs="Times New Roman"/>
              </w:rPr>
              <w:t xml:space="preserve"> Örnek Uygulama Modeli        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</w:tc>
      </w:tr>
      <w:tr w:rsidR="000F3143">
        <w:trPr>
          <w:trHeight w:val="27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12.45-14.00</w:t>
            </w: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ÖĞLEN ARASI</w:t>
            </w:r>
          </w:p>
        </w:tc>
      </w:tr>
      <w:tr w:rsidR="000F3143">
        <w:trPr>
          <w:trHeight w:val="38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14.00-16.30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 Kursiyerlerle Uygulama Hazırlığı 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7-12 Yaş Gurubu Çocuklara Uygulama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Yrd. Doç. Dr. Ercan HASLOFÇA IAAF CECS 1 Eğitmeni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</w:tc>
      </w:tr>
      <w:tr w:rsidR="000F3143">
        <w:trPr>
          <w:trHeight w:val="308"/>
          <w:jc w:val="center"/>
        </w:trPr>
        <w:tc>
          <w:tcPr>
            <w:tcW w:w="1136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                                                             15 EKİM 2016 CUMARTESİ  (2.GÜN)</w:t>
            </w:r>
          </w:p>
        </w:tc>
      </w:tr>
      <w:tr w:rsidR="000F3143">
        <w:trPr>
          <w:trHeight w:val="332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09.00-10.00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Madde Bağımlılığı ve Çocuklar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Prof.Dr. Kadirhan SUNGUROĞLU</w:t>
            </w:r>
          </w:p>
        </w:tc>
      </w:tr>
      <w:tr w:rsidR="000F3143">
        <w:trPr>
          <w:trHeight w:val="28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143" w:rsidRDefault="000F3143">
            <w:pPr>
              <w:spacing w:after="0"/>
              <w:rPr>
                <w:rFonts w:cs="Times New Roman"/>
              </w:rPr>
            </w:pPr>
          </w:p>
        </w:tc>
      </w:tr>
      <w:tr w:rsidR="000F3143">
        <w:trPr>
          <w:trHeight w:val="28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10.15-11.15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*Çocuklarda Antrenmana Uyumda Duyarlı 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Evreler ve </w:t>
            </w:r>
            <w:r>
              <w:rPr>
                <w:rFonts w:ascii="Times New Roman" w:eastAsia="Times New Roman" w:hAnsi="Times New Roman" w:cs="Times New Roman"/>
              </w:rPr>
              <w:t>Fizyolojik Farklılıklar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 Gör. Sibel TETİK IAAF CECS 1 Eğitmeni</w:t>
            </w:r>
          </w:p>
        </w:tc>
      </w:tr>
      <w:tr w:rsidR="000F3143">
        <w:trPr>
          <w:trHeight w:val="28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11.15-11.30</w:t>
            </w:r>
          </w:p>
        </w:tc>
        <w:tc>
          <w:tcPr>
            <w:tcW w:w="10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0F3143">
        <w:trPr>
          <w:trHeight w:val="1711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11.30-13.45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 Medya ve İletişim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>Geçmişine Değer Vermeyenler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Geleceklerine Yön Veremezler</w:t>
            </w:r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Sloganı doğrultusunda,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</w:rPr>
              <w:t>”in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Kursiyerlere tanıtımı ve sertifika dağıtım 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töreni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Nezir ÖNAL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SimSu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7"/>
              </w:rPr>
              <w:t>12 Eskimeyen Değerimiz</w:t>
            </w: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”  davet edildi</w:t>
            </w:r>
          </w:p>
          <w:p w:rsidR="000F3143" w:rsidRDefault="000F3143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Fatih ÇİNTİMAR Atletizm Federasyonu Başkanı 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Fahrettin YILDIZ Atletizm Federasyonu Genel Sekreteri </w:t>
            </w:r>
          </w:p>
          <w:p w:rsidR="000F3143" w:rsidRDefault="00A70730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Necdet AYAZ IAAF Çocuk Atletizmi Türkiye Koordinatörü</w:t>
            </w:r>
          </w:p>
        </w:tc>
      </w:tr>
    </w:tbl>
    <w:p w:rsidR="000F3143" w:rsidRDefault="000F3143">
      <w:pPr>
        <w:rPr>
          <w:b/>
          <w:sz w:val="24"/>
          <w:szCs w:val="24"/>
        </w:rPr>
      </w:pPr>
    </w:p>
    <w:p w:rsidR="000F3143" w:rsidRDefault="000F3143">
      <w:pPr>
        <w:rPr>
          <w:b/>
          <w:sz w:val="24"/>
          <w:szCs w:val="24"/>
        </w:rPr>
      </w:pPr>
    </w:p>
    <w:p w:rsidR="000F3143" w:rsidRDefault="000F3143">
      <w:pPr>
        <w:rPr>
          <w:b/>
          <w:sz w:val="24"/>
          <w:szCs w:val="24"/>
        </w:rPr>
      </w:pPr>
    </w:p>
    <w:p w:rsidR="000F3143" w:rsidRDefault="000F3143">
      <w:pPr>
        <w:rPr>
          <w:b/>
          <w:sz w:val="24"/>
          <w:szCs w:val="24"/>
        </w:rPr>
      </w:pPr>
    </w:p>
    <w:p w:rsidR="000F3143" w:rsidRDefault="000F3143">
      <w:pPr>
        <w:spacing w:after="0" w:line="240" w:lineRule="auto"/>
        <w:ind w:right="-75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3143" w:rsidRDefault="000F3143"/>
    <w:sectPr w:rsidR="000F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2109A5C"/>
    <w:lvl w:ilvl="0" w:tplc="B96CD878">
      <w:start w:val="1"/>
      <w:numFmt w:val="decimalZero"/>
      <w:lvlText w:val="%1-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>
      <w:start w:val="1"/>
      <w:numFmt w:val="lowerRoman"/>
      <w:lvlText w:val="%3."/>
      <w:lvlJc w:val="right"/>
      <w:pPr>
        <w:ind w:left="2018" w:hanging="180"/>
      </w:pPr>
    </w:lvl>
    <w:lvl w:ilvl="3" w:tplc="041F000F">
      <w:start w:val="1"/>
      <w:numFmt w:val="decimal"/>
      <w:lvlText w:val="%4."/>
      <w:lvlJc w:val="left"/>
      <w:pPr>
        <w:ind w:left="2738" w:hanging="360"/>
      </w:pPr>
    </w:lvl>
    <w:lvl w:ilvl="4" w:tplc="041F0019">
      <w:start w:val="1"/>
      <w:numFmt w:val="lowerLetter"/>
      <w:lvlText w:val="%5."/>
      <w:lvlJc w:val="left"/>
      <w:pPr>
        <w:ind w:left="3458" w:hanging="360"/>
      </w:pPr>
    </w:lvl>
    <w:lvl w:ilvl="5" w:tplc="041F001B">
      <w:start w:val="1"/>
      <w:numFmt w:val="lowerRoman"/>
      <w:lvlText w:val="%6."/>
      <w:lvlJc w:val="right"/>
      <w:pPr>
        <w:ind w:left="4178" w:hanging="180"/>
      </w:pPr>
    </w:lvl>
    <w:lvl w:ilvl="6" w:tplc="041F000F">
      <w:start w:val="1"/>
      <w:numFmt w:val="decimal"/>
      <w:lvlText w:val="%7."/>
      <w:lvlJc w:val="left"/>
      <w:pPr>
        <w:ind w:left="4898" w:hanging="360"/>
      </w:pPr>
    </w:lvl>
    <w:lvl w:ilvl="7" w:tplc="041F0019">
      <w:start w:val="1"/>
      <w:numFmt w:val="lowerLetter"/>
      <w:lvlText w:val="%8."/>
      <w:lvlJc w:val="left"/>
      <w:pPr>
        <w:ind w:left="5618" w:hanging="360"/>
      </w:pPr>
    </w:lvl>
    <w:lvl w:ilvl="8" w:tplc="041F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0000001"/>
    <w:multiLevelType w:val="hybridMultilevel"/>
    <w:tmpl w:val="05169A24"/>
    <w:lvl w:ilvl="0" w:tplc="43CAF556">
      <w:start w:val="1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00E0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3"/>
    <w:rsid w:val="000F3143"/>
    <w:rsid w:val="00A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cp:lastPrinted>2016-10-10T13:22:00Z</cp:lastPrinted>
  <dcterms:created xsi:type="dcterms:W3CDTF">2016-10-13T10:04:00Z</dcterms:created>
  <dcterms:modified xsi:type="dcterms:W3CDTF">2016-10-13T10:04:00Z</dcterms:modified>
</cp:coreProperties>
</file>