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30" w:rsidRDefault="00312330" w:rsidP="00DC7193">
      <w:pPr>
        <w:rPr>
          <w:b/>
          <w:sz w:val="24"/>
          <w:szCs w:val="24"/>
        </w:rPr>
      </w:pPr>
      <w:bookmarkStart w:id="0" w:name="_GoBack"/>
      <w:bookmarkEnd w:id="0"/>
    </w:p>
    <w:p w:rsidR="00A07308" w:rsidRDefault="00A07308" w:rsidP="00A07308">
      <w:pPr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19050" t="0" r="9525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DE1">
        <w:rPr>
          <w:b/>
          <w:noProof/>
          <w:sz w:val="24"/>
          <w:szCs w:val="24"/>
        </w:rPr>
        <w:t>EK-1</w:t>
      </w:r>
    </w:p>
    <w:p w:rsidR="00A07308" w:rsidRDefault="00A07308" w:rsidP="00A07308">
      <w:pPr>
        <w:rPr>
          <w:b/>
          <w:sz w:val="24"/>
          <w:szCs w:val="24"/>
        </w:rPr>
      </w:pPr>
    </w:p>
    <w:p w:rsidR="00A07308" w:rsidRDefault="00A07308" w:rsidP="00A07308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52600" cy="67627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66875" cy="866775"/>
            <wp:effectExtent l="19050" t="0" r="9525" b="0"/>
            <wp:docPr id="2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08" w:rsidRDefault="00A07308" w:rsidP="00A07308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TÜRKİYE ATLETİZM FEDERASYONU</w:t>
      </w:r>
    </w:p>
    <w:p w:rsidR="00A07308" w:rsidRDefault="00A07308" w:rsidP="00A07308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“IAAF ÇOCUK ATLETİZMİ” SEMİNER VE UYGULAMA PROGRAMI</w:t>
      </w:r>
    </w:p>
    <w:p w:rsidR="00A07308" w:rsidRDefault="00A07308" w:rsidP="00A07308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SAKARYA ÜNİVERSİTESİ SPOR BİLİMLERİ FAKÜLTESİ</w:t>
      </w:r>
    </w:p>
    <w:p w:rsidR="00A07308" w:rsidRDefault="00A07308" w:rsidP="00A07308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                                  DERSLİK VE SALONU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    </w:t>
      </w:r>
    </w:p>
    <w:p w:rsidR="00A07308" w:rsidRDefault="00A07308" w:rsidP="00A07308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14 – 15 NİSAN 2017 </w:t>
      </w: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0"/>
        <w:gridCol w:w="4111"/>
        <w:gridCol w:w="6046"/>
      </w:tblGrid>
      <w:tr w:rsidR="00A07308" w:rsidTr="00A07308">
        <w:trPr>
          <w:trHeight w:val="302"/>
          <w:jc w:val="center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 xml:space="preserve">                                    PROGRAM</w:t>
            </w:r>
          </w:p>
        </w:tc>
      </w:tr>
      <w:tr w:rsidR="00A07308" w:rsidTr="00A07308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             14 NİSAN 2017 CUMA (1.GÜN)</w:t>
            </w:r>
          </w:p>
        </w:tc>
      </w:tr>
      <w:tr w:rsidR="00A07308" w:rsidTr="00A07308">
        <w:trPr>
          <w:trHeight w:val="35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09.00-09.15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4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Organizasyondaki Görevli Kişiler</w:t>
            </w:r>
          </w:p>
        </w:tc>
      </w:tr>
      <w:tr w:rsidR="00A07308" w:rsidTr="00A07308">
        <w:trPr>
          <w:trHeight w:val="760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09.15-10.20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4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AÇILIŞ</w:t>
            </w:r>
          </w:p>
          <w:p w:rsidR="00A07308" w:rsidRDefault="00A07308" w:rsidP="00A07308">
            <w:pPr>
              <w:pStyle w:val="ListeParagraf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Y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” nesli ve Çocuk Atletizmine Giriş</w:t>
            </w:r>
          </w:p>
          <w:p w:rsidR="00A07308" w:rsidRDefault="00A07308" w:rsidP="00A07308">
            <w:pPr>
              <w:pStyle w:val="ListeParagraf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137" w:right="-760" w:hanging="284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Çocuklarda Fizyolojik farklılıklar ve  </w:t>
            </w:r>
          </w:p>
          <w:p w:rsidR="00A07308" w:rsidRDefault="00A07308">
            <w:pPr>
              <w:pStyle w:val="ListeParagraf"/>
              <w:spacing w:before="0" w:beforeAutospacing="0" w:after="0" w:afterAutospacing="0" w:line="276" w:lineRule="auto"/>
              <w:ind w:left="137" w:right="-760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Antrenmana Uyum.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Necdet AYAZ IAAF Çocuk Atletizmi Türkiye Koordinatörü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Yrd. Doç. Dr. Ercan HASLOFÇA IAAF CECS 1 Eğitmeni</w:t>
            </w:r>
          </w:p>
        </w:tc>
      </w:tr>
      <w:tr w:rsidR="00A07308" w:rsidTr="00A07308">
        <w:trPr>
          <w:trHeight w:val="235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10.20-10.40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A07308" w:rsidTr="00A07308">
        <w:trPr>
          <w:trHeight w:val="661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10.40-11.45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6"/>
              </w:numPr>
              <w:spacing w:beforeAutospacing="0" w:afterAutospacing="0" w:line="276" w:lineRule="auto"/>
              <w:ind w:left="180" w:right="-758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Çocuk Atletizmi Programı ve Okullar</w:t>
            </w:r>
          </w:p>
          <w:p w:rsidR="00A07308" w:rsidRDefault="00A07308" w:rsidP="00A07308">
            <w:pPr>
              <w:pStyle w:val="ListeParagraf"/>
              <w:numPr>
                <w:ilvl w:val="0"/>
                <w:numId w:val="17"/>
              </w:numPr>
              <w:spacing w:beforeAutospacing="0" w:afterAutospacing="0" w:line="276" w:lineRule="auto"/>
              <w:ind w:left="176" w:right="-760" w:hanging="284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Çocuk Atletizminin Organizasyon </w:t>
            </w:r>
          </w:p>
          <w:p w:rsidR="00A07308" w:rsidRDefault="00A07308">
            <w:pPr>
              <w:pStyle w:val="ListeParagraf"/>
              <w:spacing w:before="0" w:beforeAutospacing="0" w:after="0" w:afterAutospacing="0" w:line="276" w:lineRule="auto"/>
              <w:ind w:left="176" w:right="-76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Yapısı ve Örnek Uygulama Modeli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Yrd. Doç. Dr. Ercan HASLOFÇA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IAAF CECS 1 Eğitmeni</w:t>
            </w:r>
          </w:p>
        </w:tc>
      </w:tr>
      <w:tr w:rsidR="00A07308" w:rsidTr="00A07308">
        <w:trPr>
          <w:trHeight w:val="247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11.45-12.05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</w:t>
            </w:r>
          </w:p>
        </w:tc>
      </w:tr>
      <w:tr w:rsidR="00A07308" w:rsidTr="00A07308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12.05-12.45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Madde Bağımlılığı ve Çocuklar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Kadirhan SUNGUROĞLU</w:t>
            </w:r>
          </w:p>
        </w:tc>
      </w:tr>
      <w:tr w:rsidR="00A07308" w:rsidTr="00A07308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12.45-13.45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b/>
              </w:rPr>
              <w:t>ÖĞLEN ARASI</w:t>
            </w:r>
          </w:p>
        </w:tc>
      </w:tr>
      <w:tr w:rsidR="00A07308" w:rsidTr="00A07308">
        <w:trPr>
          <w:trHeight w:val="34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13.45-17.00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Kursiyerlerle Uygulama Hazırlığı </w:t>
            </w:r>
          </w:p>
          <w:p w:rsidR="00A07308" w:rsidRDefault="00A07308" w:rsidP="00A07308">
            <w:pPr>
              <w:pStyle w:val="ListeParagraf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İlk Okul Öğrencilerine Uygulama (7-12 yaş)</w:t>
            </w:r>
          </w:p>
          <w:p w:rsidR="00A07308" w:rsidRDefault="00A07308" w:rsidP="00A07308">
            <w:pPr>
              <w:pStyle w:val="ListeParagraf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..</w:t>
            </w:r>
            <w:proofErr w:type="gramEnd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Ana Okul Öğrencilerine Uygulama (3-6 yaş)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Yrd. Doç. Dr. Ercan HASLOFÇA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IAAF CECS 1 Eğitmeni</w:t>
            </w:r>
          </w:p>
          <w:p w:rsidR="00DC0324" w:rsidRDefault="00AF7B7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Ayşe ÖZKOL –  </w:t>
            </w:r>
            <w:r w:rsidR="00D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Nilüfer BİCAN - </w:t>
            </w:r>
            <w:r w:rsidR="00125CD0">
              <w:rPr>
                <w:rFonts w:ascii="Times New Roman" w:eastAsia="Times New Roman" w:hAnsi="Times New Roman" w:cs="Times New Roman"/>
                <w:sz w:val="24"/>
                <w:szCs w:val="24"/>
              </w:rPr>
              <w:t>Kübra IŞLAK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7308" w:rsidRDefault="00BD78B2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5CD0">
              <w:rPr>
                <w:rFonts w:ascii="Times New Roman" w:eastAsia="Times New Roman" w:hAnsi="Times New Roman" w:cs="Times New Roman"/>
                <w:sz w:val="24"/>
                <w:szCs w:val="24"/>
              </w:rPr>
              <w:t>Fırat AYDOĞAN</w:t>
            </w:r>
            <w:r w:rsidR="00DC03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125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Cahit KURAN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Ruhi KAVAKLI</w:t>
            </w:r>
          </w:p>
        </w:tc>
      </w:tr>
      <w:tr w:rsidR="00A07308" w:rsidTr="00A07308">
        <w:trPr>
          <w:trHeight w:val="280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                            15 NİSAN 2017 CUMARTESİ  (2.GÜN)</w:t>
            </w:r>
          </w:p>
        </w:tc>
      </w:tr>
      <w:tr w:rsidR="00A07308" w:rsidTr="00A07308">
        <w:trPr>
          <w:trHeight w:val="302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9"/>
              </w:numPr>
              <w:spacing w:before="0" w:beforeAutospacing="0" w:after="0" w:afterAutospacing="0" w:line="276" w:lineRule="auto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Sporda Çocuklara Psikolojik Yaklaşım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Perican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 KORUÇ</w:t>
            </w:r>
          </w:p>
        </w:tc>
      </w:tr>
      <w:tr w:rsidR="00A07308" w:rsidTr="00A07308">
        <w:trPr>
          <w:trHeight w:val="25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10.40-11.00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308" w:rsidRDefault="00A07308">
            <w:pPr>
              <w:spacing w:after="0"/>
              <w:rPr>
                <w:rFonts w:cs="Times New Roman"/>
              </w:rPr>
            </w:pPr>
          </w:p>
        </w:tc>
      </w:tr>
      <w:tr w:rsidR="00A07308" w:rsidTr="00A07308">
        <w:trPr>
          <w:trHeight w:val="25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11.00-11.40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9"/>
              </w:numPr>
              <w:tabs>
                <w:tab w:val="left" w:pos="137"/>
              </w:tabs>
              <w:spacing w:before="0" w:beforeAutospacing="0" w:after="0" w:afterAutospacing="0" w:line="276" w:lineRule="auto"/>
              <w:ind w:left="-147" w:right="-758" w:firstLine="6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Fair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Play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Gör. Haldun DOMAÇ</w:t>
            </w:r>
          </w:p>
        </w:tc>
      </w:tr>
      <w:tr w:rsidR="00A07308" w:rsidTr="00A07308">
        <w:trPr>
          <w:trHeight w:val="116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11.40-13.00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308" w:rsidRDefault="00A07308">
            <w:pPr>
              <w:tabs>
                <w:tab w:val="left" w:pos="-147"/>
              </w:tabs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Geçmişine Değer Vermeyenler Geleceklerine 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 Veremezler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Sloganı doğrultusunda,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ESKİMEYEN DEĞERLERİMİZ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”in</w:t>
            </w:r>
          </w:p>
          <w:p w:rsidR="00A07308" w:rsidRDefault="00A07308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Kursiyerlere tanıtımı ve sertifika dağıtım töreni ve</w:t>
            </w:r>
          </w:p>
          <w:p w:rsidR="00A07308" w:rsidRDefault="00A07308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Kapanış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Eskimeyen Değerimiz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 davet edildi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Fatih ÇİNTİMAR Atletizm Federasyonu Başkanı 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Fahrettin YILDIZ Atletizm Federasyonu Genel Sekreteri </w:t>
            </w:r>
          </w:p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Necdet AYAZ </w:t>
            </w:r>
            <w:r>
              <w:rPr>
                <w:rFonts w:ascii="Times New Roman" w:hAnsi="Times New Roman" w:cs="Times New Roman"/>
                <w:color w:val="000000"/>
              </w:rPr>
              <w:t>IAAF Çocuk Atletizmi Türkiye Koordinatörü</w:t>
            </w:r>
          </w:p>
        </w:tc>
      </w:tr>
      <w:tr w:rsidR="00A07308" w:rsidTr="00A07308">
        <w:trPr>
          <w:trHeight w:val="279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13.30-14.30 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7308" w:rsidRDefault="00A0730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ARA</w:t>
            </w:r>
          </w:p>
        </w:tc>
      </w:tr>
      <w:tr w:rsidR="00A07308" w:rsidTr="00A07308">
        <w:trPr>
          <w:trHeight w:val="406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08" w:rsidRDefault="00A07308">
            <w:pPr>
              <w:tabs>
                <w:tab w:val="left" w:pos="-172"/>
                <w:tab w:val="left" w:pos="461"/>
              </w:tabs>
              <w:spacing w:after="0" w:line="240" w:lineRule="auto"/>
              <w:ind w:left="-31" w:right="-758" w:firstLine="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308" w:rsidRDefault="00A07308" w:rsidP="00A07308">
            <w:pPr>
              <w:pStyle w:val="ListeParagraf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228" w:right="-758" w:hanging="284"/>
              <w:contextualSpacing/>
              <w:rPr>
                <w:rFonts w:asciiTheme="minorHAnsi" w:hAnsiTheme="minorHAns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Değerlendirme ve planlama toplantısı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7308" w:rsidRDefault="00A0730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Organizasyonda görev yapan kişiler   </w:t>
            </w:r>
          </w:p>
        </w:tc>
      </w:tr>
    </w:tbl>
    <w:p w:rsidR="001A7AAC" w:rsidRDefault="001A7AAC"/>
    <w:sectPr w:rsidR="001A7AAC" w:rsidSect="003123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2CC"/>
    <w:multiLevelType w:val="hybridMultilevel"/>
    <w:tmpl w:val="E1481056"/>
    <w:lvl w:ilvl="0" w:tplc="3A6CA1EA">
      <w:start w:val="1"/>
      <w:numFmt w:val="decimalZero"/>
      <w:lvlText w:val="%1-"/>
      <w:lvlJc w:val="left"/>
      <w:pPr>
        <w:ind w:left="786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62FF"/>
    <w:multiLevelType w:val="hybridMultilevel"/>
    <w:tmpl w:val="D268880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C3582"/>
    <w:multiLevelType w:val="hybridMultilevel"/>
    <w:tmpl w:val="EA94ADD0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3"/>
    <w:rsid w:val="00070C50"/>
    <w:rsid w:val="000730BD"/>
    <w:rsid w:val="000C48B6"/>
    <w:rsid w:val="00125CD0"/>
    <w:rsid w:val="00137C7B"/>
    <w:rsid w:val="00142C62"/>
    <w:rsid w:val="00163711"/>
    <w:rsid w:val="001726B6"/>
    <w:rsid w:val="001A7AAC"/>
    <w:rsid w:val="001F60C7"/>
    <w:rsid w:val="00224AFD"/>
    <w:rsid w:val="00261C3C"/>
    <w:rsid w:val="002D2078"/>
    <w:rsid w:val="00312330"/>
    <w:rsid w:val="00371E47"/>
    <w:rsid w:val="003C51DA"/>
    <w:rsid w:val="003D736C"/>
    <w:rsid w:val="0043744D"/>
    <w:rsid w:val="00502010"/>
    <w:rsid w:val="00514DE1"/>
    <w:rsid w:val="00581B21"/>
    <w:rsid w:val="006162B1"/>
    <w:rsid w:val="0065096A"/>
    <w:rsid w:val="0065686B"/>
    <w:rsid w:val="006768A7"/>
    <w:rsid w:val="0073252E"/>
    <w:rsid w:val="00755E75"/>
    <w:rsid w:val="00793CDD"/>
    <w:rsid w:val="00817B22"/>
    <w:rsid w:val="008701FA"/>
    <w:rsid w:val="009018BE"/>
    <w:rsid w:val="0092581F"/>
    <w:rsid w:val="00A07308"/>
    <w:rsid w:val="00A346AA"/>
    <w:rsid w:val="00A51FCF"/>
    <w:rsid w:val="00AF7B7E"/>
    <w:rsid w:val="00B13C2C"/>
    <w:rsid w:val="00B426FB"/>
    <w:rsid w:val="00B504BB"/>
    <w:rsid w:val="00B751AA"/>
    <w:rsid w:val="00BD78B2"/>
    <w:rsid w:val="00C21F00"/>
    <w:rsid w:val="00CD585F"/>
    <w:rsid w:val="00CF16CF"/>
    <w:rsid w:val="00D14FDC"/>
    <w:rsid w:val="00D26717"/>
    <w:rsid w:val="00D65BD3"/>
    <w:rsid w:val="00D941BC"/>
    <w:rsid w:val="00DC0324"/>
    <w:rsid w:val="00DC337F"/>
    <w:rsid w:val="00DC7193"/>
    <w:rsid w:val="00E90ADF"/>
    <w:rsid w:val="00EA090B"/>
    <w:rsid w:val="00EB1307"/>
    <w:rsid w:val="00F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7D96A-3F4D-454D-B010-1198A751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cp:lastPrinted>2017-04-11T11:53:00Z</cp:lastPrinted>
  <dcterms:created xsi:type="dcterms:W3CDTF">2017-04-11T11:56:00Z</dcterms:created>
  <dcterms:modified xsi:type="dcterms:W3CDTF">2017-04-11T11:56:00Z</dcterms:modified>
</cp:coreProperties>
</file>