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C8" w:rsidRDefault="00FC49C8" w:rsidP="00FC49C8">
      <w:pPr>
        <w:rPr>
          <w:rStyle w:val="apple-style-span"/>
        </w:rPr>
      </w:pPr>
      <w:bookmarkStart w:id="0" w:name="_GoBack"/>
      <w:bookmarkEnd w:id="0"/>
    </w:p>
    <w:p w:rsidR="00FC49C8" w:rsidRDefault="00FC49C8" w:rsidP="00FC49C8">
      <w:pPr>
        <w:rPr>
          <w:rStyle w:val="apple-style-span"/>
        </w:rPr>
      </w:pPr>
    </w:p>
    <w:p w:rsidR="00FC49C8" w:rsidRDefault="00FC49C8" w:rsidP="00FC49C8">
      <w:pPr>
        <w:rPr>
          <w:rStyle w:val="apple-style-span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161290</wp:posOffset>
            </wp:positionV>
            <wp:extent cx="1009650" cy="897255"/>
            <wp:effectExtent l="19050" t="0" r="0" b="0"/>
            <wp:wrapNone/>
            <wp:docPr id="2" name="Resim 3" descr="Açıklama: Açıklama: Açıklama: Açıklama: atletiz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Açıklama: Açıklama: Açıklama: atletiz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9C8" w:rsidRDefault="00FC49C8" w:rsidP="00FC49C8">
      <w:pPr>
        <w:rPr>
          <w:rStyle w:val="apple-style-span"/>
        </w:rPr>
      </w:pPr>
    </w:p>
    <w:p w:rsidR="00FC49C8" w:rsidRDefault="00FC49C8" w:rsidP="00FC49C8">
      <w:pPr>
        <w:rPr>
          <w:rStyle w:val="apple-style-span"/>
        </w:rPr>
      </w:pPr>
    </w:p>
    <w:p w:rsidR="00FC49C8" w:rsidRDefault="00FC49C8" w:rsidP="00FC49C8">
      <w:pPr>
        <w:rPr>
          <w:b/>
          <w:sz w:val="16"/>
          <w:szCs w:val="16"/>
        </w:rPr>
      </w:pPr>
    </w:p>
    <w:p w:rsidR="00FC49C8" w:rsidRDefault="00FC49C8" w:rsidP="00FC49C8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-259080</wp:posOffset>
            </wp:positionV>
            <wp:extent cx="1623060" cy="520065"/>
            <wp:effectExtent l="19050" t="0" r="0" b="0"/>
            <wp:wrapNone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1775" b="1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szCs w:val="20"/>
        </w:rPr>
        <w:t xml:space="preserve">                                               </w:t>
      </w:r>
      <w:r w:rsidR="00746341">
        <w:rPr>
          <w:b/>
          <w:noProof/>
          <w:sz w:val="20"/>
          <w:szCs w:val="20"/>
        </w:rPr>
        <w:t xml:space="preserve">        </w:t>
      </w:r>
      <w:r>
        <w:rPr>
          <w:b/>
          <w:noProof/>
          <w:sz w:val="20"/>
          <w:szCs w:val="20"/>
        </w:rPr>
        <w:t xml:space="preserve">  </w:t>
      </w:r>
      <w:r>
        <w:rPr>
          <w:b/>
          <w:noProof/>
          <w:sz w:val="20"/>
          <w:szCs w:val="20"/>
        </w:rPr>
        <w:drawing>
          <wp:inline distT="0" distB="0" distL="0" distR="0">
            <wp:extent cx="1668780" cy="474980"/>
            <wp:effectExtent l="19050" t="0" r="7620" b="0"/>
            <wp:docPr id="1" name="Resim 1" descr="IAAF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AAF_logo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</w:t>
      </w:r>
      <w:r w:rsidR="00746341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                                                                      </w:t>
      </w:r>
    </w:p>
    <w:p w:rsidR="00FC49C8" w:rsidRDefault="00FC49C8" w:rsidP="00FC49C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</w:t>
      </w:r>
      <w:r>
        <w:rPr>
          <w:b/>
          <w:noProof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         </w:t>
      </w:r>
      <w:r>
        <w:rPr>
          <w:b/>
          <w:noProof/>
          <w:sz w:val="20"/>
          <w:szCs w:val="20"/>
        </w:rPr>
        <w:t xml:space="preserve">                                     </w:t>
      </w:r>
      <w:r>
        <w:rPr>
          <w:b/>
          <w:sz w:val="20"/>
          <w:szCs w:val="20"/>
        </w:rPr>
        <w:t xml:space="preserve">              </w:t>
      </w:r>
      <w:r>
        <w:rPr>
          <w:b/>
          <w:color w:val="0070C0"/>
          <w:sz w:val="20"/>
          <w:szCs w:val="20"/>
        </w:rPr>
        <w:t xml:space="preserve">  </w:t>
      </w:r>
    </w:p>
    <w:p w:rsidR="00D55DDB" w:rsidRPr="00B55998" w:rsidRDefault="00D55DDB" w:rsidP="00D55DDB">
      <w:pPr>
        <w:jc w:val="center"/>
        <w:rPr>
          <w:b/>
        </w:rPr>
      </w:pPr>
      <w:r w:rsidRPr="00B55998">
        <w:rPr>
          <w:b/>
          <w:color w:val="0070C0"/>
        </w:rPr>
        <w:t>TÜRKİYE ATLETİZM FEDERASYONU</w:t>
      </w:r>
    </w:p>
    <w:p w:rsidR="00D55DDB" w:rsidRDefault="00D55DDB" w:rsidP="00D55DDB">
      <w:pPr>
        <w:ind w:left="-900" w:right="-758"/>
        <w:jc w:val="center"/>
        <w:rPr>
          <w:b/>
          <w:color w:val="0070C0"/>
        </w:rPr>
      </w:pPr>
      <w:r w:rsidRPr="00B55998">
        <w:rPr>
          <w:b/>
          <w:color w:val="0070C0"/>
        </w:rPr>
        <w:t>MAMAK İLÇE MİLLİ EĞİTM MÜDÜRLÜĞÜ  “IAAF ÇOCUK ATLETİZMİ” PROGRAMI</w:t>
      </w:r>
    </w:p>
    <w:p w:rsidR="00D55DDB" w:rsidRPr="00B55998" w:rsidRDefault="00D55DDB" w:rsidP="00D55DDB">
      <w:pPr>
        <w:ind w:left="-900" w:right="-758"/>
        <w:jc w:val="center"/>
        <w:rPr>
          <w:b/>
          <w:color w:val="0070C0"/>
        </w:rPr>
      </w:pPr>
      <w:r w:rsidRPr="00B55998">
        <w:rPr>
          <w:b/>
          <w:color w:val="548DD4"/>
        </w:rPr>
        <w:t>DERSLİK VE SPOR SALONU</w:t>
      </w:r>
    </w:p>
    <w:p w:rsidR="00D55DDB" w:rsidRPr="00B55998" w:rsidRDefault="00D55DDB" w:rsidP="00D55DDB">
      <w:pPr>
        <w:tabs>
          <w:tab w:val="center" w:pos="284"/>
        </w:tabs>
        <w:ind w:left="-900" w:right="-758"/>
        <w:jc w:val="center"/>
        <w:rPr>
          <w:b/>
          <w:color w:val="548DD4"/>
        </w:rPr>
      </w:pPr>
      <w:r w:rsidRPr="00B55998">
        <w:rPr>
          <w:b/>
          <w:color w:val="548DD4"/>
        </w:rPr>
        <w:t>11-12 OCAK 2018</w:t>
      </w:r>
    </w:p>
    <w:p w:rsidR="00FC49C8" w:rsidRDefault="00FC49C8" w:rsidP="00D55DDB">
      <w:pPr>
        <w:ind w:right="-758" w:hanging="900"/>
        <w:rPr>
          <w:b/>
          <w:color w:val="548DD4"/>
          <w:sz w:val="20"/>
          <w:szCs w:val="20"/>
        </w:rPr>
      </w:pPr>
    </w:p>
    <w:p w:rsidR="00FC49C8" w:rsidRDefault="00FC49C8" w:rsidP="00FC49C8">
      <w:pPr>
        <w:tabs>
          <w:tab w:val="center" w:pos="284"/>
        </w:tabs>
        <w:ind w:left="-900" w:right="-758"/>
        <w:rPr>
          <w:b/>
          <w:color w:val="548DD4"/>
          <w:sz w:val="20"/>
          <w:szCs w:val="20"/>
        </w:rPr>
      </w:pPr>
    </w:p>
    <w:tbl>
      <w:tblPr>
        <w:tblW w:w="11313" w:type="dxa"/>
        <w:jc w:val="center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9"/>
        <w:gridCol w:w="4363"/>
        <w:gridCol w:w="637"/>
        <w:gridCol w:w="5154"/>
      </w:tblGrid>
      <w:tr w:rsidR="00FC49C8" w:rsidTr="00F0186B">
        <w:trPr>
          <w:trHeight w:val="439"/>
          <w:jc w:val="center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ind w:right="-758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SAAT</w:t>
            </w:r>
          </w:p>
        </w:tc>
        <w:tc>
          <w:tcPr>
            <w:tcW w:w="10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ind w:right="-758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                                                  PROGRAM</w:t>
            </w:r>
          </w:p>
        </w:tc>
      </w:tr>
      <w:tr w:rsidR="00FC49C8" w:rsidTr="00F0186B">
        <w:trPr>
          <w:trHeight w:val="462"/>
          <w:jc w:val="center"/>
        </w:trPr>
        <w:tc>
          <w:tcPr>
            <w:tcW w:w="11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49C8" w:rsidRDefault="00FC49C8" w:rsidP="00D55DDB">
            <w:pPr>
              <w:ind w:right="-758"/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                                   </w:t>
            </w:r>
            <w:r w:rsidR="00746341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205783">
              <w:rPr>
                <w:b/>
                <w:color w:val="FF0000"/>
                <w:sz w:val="20"/>
                <w:szCs w:val="20"/>
              </w:rPr>
              <w:t xml:space="preserve">                        </w:t>
            </w:r>
            <w:r w:rsidR="00D55DDB">
              <w:rPr>
                <w:b/>
                <w:color w:val="FF0000"/>
                <w:sz w:val="20"/>
                <w:szCs w:val="20"/>
              </w:rPr>
              <w:t>11</w:t>
            </w:r>
            <w:r w:rsidR="00205783">
              <w:rPr>
                <w:b/>
                <w:color w:val="FF0000"/>
                <w:sz w:val="20"/>
                <w:szCs w:val="20"/>
              </w:rPr>
              <w:t xml:space="preserve"> OCAK 2018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D55DDB">
              <w:rPr>
                <w:b/>
                <w:color w:val="FF0000"/>
                <w:sz w:val="20"/>
                <w:szCs w:val="20"/>
              </w:rPr>
              <w:t>PERŞEMBE</w:t>
            </w:r>
            <w:r>
              <w:rPr>
                <w:b/>
                <w:color w:val="FF0000"/>
                <w:sz w:val="20"/>
                <w:szCs w:val="20"/>
              </w:rPr>
              <w:t xml:space="preserve"> (1.GÜN)</w:t>
            </w:r>
          </w:p>
        </w:tc>
      </w:tr>
      <w:tr w:rsidR="00FC49C8" w:rsidTr="00F0186B">
        <w:trPr>
          <w:trHeight w:val="37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09.45-10.00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pStyle w:val="ListeParagraf"/>
              <w:tabs>
                <w:tab w:val="left" w:pos="278"/>
                <w:tab w:val="left" w:pos="1001"/>
              </w:tabs>
              <w:spacing w:before="0" w:beforeAutospacing="0" w:after="0" w:afterAutospacing="0"/>
              <w:ind w:right="-758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Kursiyerlerin Kayıt İşlemi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9C8" w:rsidRDefault="00FC49C8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Koordinatörlükçe Görevlendirilen Kişilerce</w:t>
            </w:r>
          </w:p>
        </w:tc>
      </w:tr>
      <w:tr w:rsidR="00FC49C8" w:rsidTr="00F0186B">
        <w:trPr>
          <w:trHeight w:val="631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10.00-11.15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pStyle w:val="ListeParagraf"/>
              <w:tabs>
                <w:tab w:val="left" w:pos="278"/>
                <w:tab w:val="left" w:pos="1001"/>
              </w:tabs>
              <w:spacing w:before="0" w:beforeAutospacing="0" w:after="0" w:afterAutospacing="0"/>
              <w:ind w:right="-758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AÇILIŞ</w:t>
            </w:r>
          </w:p>
          <w:p w:rsidR="00FC49C8" w:rsidRDefault="00FC49C8">
            <w:pPr>
              <w:pStyle w:val="ListeParagraf"/>
              <w:tabs>
                <w:tab w:val="left" w:pos="278"/>
                <w:tab w:val="left" w:pos="1001"/>
              </w:tabs>
              <w:spacing w:before="0" w:beforeAutospacing="0" w:after="0" w:afterAutospacing="0"/>
              <w:ind w:right="-758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“</w:t>
            </w:r>
            <w:r>
              <w:rPr>
                <w:rFonts w:asciiTheme="minorHAnsi" w:hAnsiTheme="minorHAnsi" w:cstheme="minorBidi"/>
                <w:b/>
                <w:sz w:val="20"/>
                <w:szCs w:val="20"/>
              </w:rPr>
              <w:t>Y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” nesli ve Çocuk Atletizmine Giriş,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9C8" w:rsidRDefault="00FC49C8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Necdet AYAZ IAAF Çocuk Atletizmi Türkiye Koordinatörü</w:t>
            </w:r>
          </w:p>
          <w:p w:rsidR="00FC49C8" w:rsidRDefault="00FC49C8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Yrd. Doç. Dr. Ercan HASLOFÇA IAAF Çocuk Atletizmi Eğitmeni</w:t>
            </w:r>
          </w:p>
          <w:p w:rsidR="00D55DDB" w:rsidRDefault="00D55DDB">
            <w:pPr>
              <w:ind w:right="-75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Öğrt</w:t>
            </w:r>
            <w:proofErr w:type="spellEnd"/>
            <w:r>
              <w:rPr>
                <w:sz w:val="20"/>
                <w:szCs w:val="20"/>
              </w:rPr>
              <w:t>. Bülent TAŞDEMİR IAAF Çocuk Atletizmi Eğitmeni</w:t>
            </w:r>
          </w:p>
          <w:p w:rsidR="00D55DDB" w:rsidRDefault="00D55DDB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Antrenör </w:t>
            </w:r>
            <w:proofErr w:type="spellStart"/>
            <w:r>
              <w:rPr>
                <w:sz w:val="20"/>
                <w:szCs w:val="20"/>
              </w:rPr>
              <w:t>Melihşah</w:t>
            </w:r>
            <w:proofErr w:type="spellEnd"/>
            <w:r>
              <w:rPr>
                <w:sz w:val="20"/>
                <w:szCs w:val="20"/>
              </w:rPr>
              <w:t xml:space="preserve"> KATMAN IAAF Çocuk Atletizmi Eğitmeni</w:t>
            </w:r>
          </w:p>
        </w:tc>
      </w:tr>
      <w:tr w:rsidR="00FC49C8" w:rsidTr="00F0186B">
        <w:trPr>
          <w:trHeight w:val="263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11.15 -11.30</w:t>
            </w:r>
          </w:p>
        </w:tc>
        <w:tc>
          <w:tcPr>
            <w:tcW w:w="10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</w:t>
            </w:r>
          </w:p>
        </w:tc>
      </w:tr>
      <w:tr w:rsidR="00FC49C8" w:rsidTr="00F0186B">
        <w:trPr>
          <w:trHeight w:val="1014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11.30-12.30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pStyle w:val="ListeParagraf"/>
              <w:spacing w:before="0" w:beforeAutospacing="0" w:after="0" w:afterAutospacing="0"/>
              <w:ind w:right="-758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Çocuk Atletizmi Programı ve Okullar,</w:t>
            </w:r>
          </w:p>
          <w:p w:rsidR="00FC49C8" w:rsidRDefault="00FC49C8">
            <w:pPr>
              <w:pStyle w:val="ListeParagraf"/>
              <w:spacing w:before="0" w:beforeAutospacing="0" w:after="0" w:afterAutospacing="0"/>
              <w:ind w:right="-760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Çocuk Atletizminin Organizasyon Yapısı ve Örnek </w:t>
            </w:r>
          </w:p>
          <w:p w:rsidR="00FC49C8" w:rsidRDefault="00FC49C8">
            <w:pPr>
              <w:pStyle w:val="ListeParagraf"/>
              <w:spacing w:before="0" w:beforeAutospacing="0" w:after="0" w:afterAutospacing="0"/>
              <w:ind w:right="-760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Uygulama Modeli,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Yrd. Doç. Dr. Ercan HASLOFÇA IAAF Çocuk Atletizmi Eğitmeni</w:t>
            </w:r>
          </w:p>
          <w:p w:rsidR="00D55DDB" w:rsidRDefault="00D55DDB" w:rsidP="00D55DDB">
            <w:pPr>
              <w:ind w:right="-75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Öğrt</w:t>
            </w:r>
            <w:proofErr w:type="spellEnd"/>
            <w:r>
              <w:rPr>
                <w:sz w:val="20"/>
                <w:szCs w:val="20"/>
              </w:rPr>
              <w:t>. Bülent TAŞDEMİR IAAF Çocuk Atletizmi Eğitmeni</w:t>
            </w:r>
          </w:p>
          <w:p w:rsidR="00D55DDB" w:rsidRDefault="00D55DDB" w:rsidP="00D55DDB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Antrenör </w:t>
            </w:r>
            <w:proofErr w:type="spellStart"/>
            <w:r>
              <w:rPr>
                <w:sz w:val="20"/>
                <w:szCs w:val="20"/>
              </w:rPr>
              <w:t>Melihşah</w:t>
            </w:r>
            <w:proofErr w:type="spellEnd"/>
            <w:r>
              <w:rPr>
                <w:sz w:val="20"/>
                <w:szCs w:val="20"/>
              </w:rPr>
              <w:t xml:space="preserve"> KATMAN IAAF Çocuk Atletizmi Eğitmeni</w:t>
            </w:r>
          </w:p>
        </w:tc>
      </w:tr>
      <w:tr w:rsidR="00FC49C8" w:rsidTr="00F0186B">
        <w:trPr>
          <w:trHeight w:val="118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12.30-13.30</w:t>
            </w:r>
          </w:p>
        </w:tc>
        <w:tc>
          <w:tcPr>
            <w:tcW w:w="10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spacing w:line="276" w:lineRule="auto"/>
              <w:ind w:left="17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ÖĞLEN ARASI</w:t>
            </w:r>
          </w:p>
        </w:tc>
      </w:tr>
      <w:tr w:rsidR="00FC49C8" w:rsidTr="00F0186B">
        <w:trPr>
          <w:trHeight w:val="1081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13.30-17.30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pStyle w:val="ListeParagraf"/>
              <w:spacing w:before="0" w:beforeAutospacing="0" w:after="0" w:afterAutospacing="0"/>
              <w:ind w:right="-758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Uygulama Hazırlığı, (Kursiyerlerle)</w:t>
            </w:r>
          </w:p>
          <w:p w:rsidR="00FC49C8" w:rsidRDefault="00FC49C8">
            <w:pPr>
              <w:pStyle w:val="ListeParagraf"/>
              <w:spacing w:before="0" w:beforeAutospacing="0" w:after="0" w:afterAutospacing="0"/>
              <w:ind w:right="-758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İlk Okul Öğrencilerine Uygulama, (7-12 yaş)</w:t>
            </w:r>
          </w:p>
          <w:p w:rsidR="00FC49C8" w:rsidRDefault="00FC49C8">
            <w:pPr>
              <w:pStyle w:val="ListeParagraf"/>
              <w:spacing w:before="0" w:beforeAutospacing="0" w:after="0" w:afterAutospacing="0"/>
              <w:ind w:right="-758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Ana Okul Öğrencilerine Uygulama, (3-6 Yaş)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DB" w:rsidRDefault="00D55DDB" w:rsidP="00D55DDB">
            <w:pPr>
              <w:ind w:right="-758"/>
              <w:rPr>
                <w:sz w:val="20"/>
                <w:szCs w:val="20"/>
              </w:rPr>
            </w:pPr>
          </w:p>
          <w:p w:rsidR="00D55DDB" w:rsidRDefault="00D55DDB" w:rsidP="00D55DDB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Yrd. Doç. Dr. Ercan HASLOFÇA IAAF Çocuk Atletizmi Eğitmeni</w:t>
            </w:r>
          </w:p>
          <w:p w:rsidR="00D55DDB" w:rsidRDefault="00D55DDB" w:rsidP="00D55DDB">
            <w:pPr>
              <w:ind w:right="-75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Öğrt</w:t>
            </w:r>
            <w:proofErr w:type="spellEnd"/>
            <w:r>
              <w:rPr>
                <w:sz w:val="20"/>
                <w:szCs w:val="20"/>
              </w:rPr>
              <w:t>. Bülent TAŞDEMİR IAAF Çocuk Atletizmi Eğitmeni</w:t>
            </w:r>
          </w:p>
          <w:p w:rsidR="00FC49C8" w:rsidRDefault="00D55DDB" w:rsidP="00D55DDB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Antrenör </w:t>
            </w:r>
            <w:proofErr w:type="spellStart"/>
            <w:r>
              <w:rPr>
                <w:sz w:val="20"/>
                <w:szCs w:val="20"/>
              </w:rPr>
              <w:t>Melihşah</w:t>
            </w:r>
            <w:proofErr w:type="spellEnd"/>
            <w:r>
              <w:rPr>
                <w:sz w:val="20"/>
                <w:szCs w:val="20"/>
              </w:rPr>
              <w:t xml:space="preserve"> KATMAN IAAF Çocuk Atletizmi Eğitmeni</w:t>
            </w:r>
          </w:p>
        </w:tc>
      </w:tr>
      <w:tr w:rsidR="00FC49C8" w:rsidTr="00F0186B">
        <w:trPr>
          <w:trHeight w:val="344"/>
          <w:jc w:val="center"/>
        </w:trPr>
        <w:tc>
          <w:tcPr>
            <w:tcW w:w="113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 w:rsidP="00D55DDB">
            <w:pPr>
              <w:ind w:right="-758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                               </w:t>
            </w:r>
            <w:r w:rsidR="00746341">
              <w:rPr>
                <w:b/>
                <w:color w:val="FF0000"/>
                <w:sz w:val="20"/>
                <w:szCs w:val="20"/>
              </w:rPr>
              <w:t xml:space="preserve">       </w:t>
            </w:r>
            <w:r w:rsidR="00205783">
              <w:rPr>
                <w:b/>
                <w:color w:val="FF0000"/>
                <w:sz w:val="20"/>
                <w:szCs w:val="20"/>
              </w:rPr>
              <w:t xml:space="preserve">                   </w:t>
            </w:r>
            <w:r w:rsidR="00D55DDB">
              <w:rPr>
                <w:b/>
                <w:color w:val="FF0000"/>
                <w:sz w:val="20"/>
                <w:szCs w:val="20"/>
              </w:rPr>
              <w:t>12</w:t>
            </w:r>
            <w:r w:rsidR="00205783">
              <w:rPr>
                <w:b/>
                <w:color w:val="FF0000"/>
                <w:sz w:val="20"/>
                <w:szCs w:val="20"/>
              </w:rPr>
              <w:t xml:space="preserve"> OCAK 2018</w:t>
            </w:r>
            <w:r>
              <w:rPr>
                <w:b/>
                <w:color w:val="FF0000"/>
                <w:sz w:val="20"/>
                <w:szCs w:val="20"/>
              </w:rPr>
              <w:t xml:space="preserve"> CUMA (2.GÜN)</w:t>
            </w:r>
          </w:p>
        </w:tc>
      </w:tr>
      <w:tr w:rsidR="00FC49C8" w:rsidTr="00F0186B">
        <w:trPr>
          <w:trHeight w:val="33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726DEE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09.30-10.1</w:t>
            </w:r>
            <w:r w:rsidR="00FC49C8">
              <w:rPr>
                <w:sz w:val="20"/>
                <w:szCs w:val="20"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pStyle w:val="ListeParagraf"/>
              <w:spacing w:before="0" w:beforeAutospacing="0" w:after="0" w:afterAutospacing="0"/>
              <w:ind w:left="-108" w:right="-758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 Madde Bağımlılığı ve Çocuklar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D55DDB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Uzman</w:t>
            </w:r>
            <w:r w:rsidR="00F6723E">
              <w:rPr>
                <w:sz w:val="20"/>
                <w:szCs w:val="20"/>
              </w:rPr>
              <w:t xml:space="preserve"> Dr. Erhan OKTAY</w:t>
            </w:r>
          </w:p>
        </w:tc>
      </w:tr>
      <w:tr w:rsidR="00FC49C8" w:rsidTr="00F0186B">
        <w:trPr>
          <w:trHeight w:val="272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726DEE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10.15-10.3</w:t>
            </w:r>
            <w:r w:rsidR="00FC49C8">
              <w:rPr>
                <w:sz w:val="20"/>
                <w:szCs w:val="20"/>
              </w:rPr>
              <w:t>0</w:t>
            </w:r>
          </w:p>
        </w:tc>
        <w:tc>
          <w:tcPr>
            <w:tcW w:w="10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ind w:right="-758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ARA</w:t>
            </w:r>
          </w:p>
        </w:tc>
      </w:tr>
      <w:tr w:rsidR="00FC49C8" w:rsidTr="00F0186B">
        <w:trPr>
          <w:trHeight w:val="33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726DEE" w:rsidP="00726DEE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C49C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30 -11.1</w:t>
            </w:r>
            <w:r w:rsidR="00FC49C8">
              <w:rPr>
                <w:sz w:val="20"/>
                <w:szCs w:val="20"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pStyle w:val="ListeParagraf"/>
              <w:spacing w:before="0" w:beforeAutospacing="0" w:after="0" w:afterAutospacing="0"/>
              <w:ind w:right="-758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Sporda Çocuklara Psikolojik Yaklaşım,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ind w:right="-758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</w:t>
            </w:r>
            <w:proofErr w:type="spellStart"/>
            <w:r>
              <w:rPr>
                <w:sz w:val="20"/>
                <w:szCs w:val="20"/>
              </w:rPr>
              <w:t>Perican</w:t>
            </w:r>
            <w:proofErr w:type="spellEnd"/>
            <w:r>
              <w:rPr>
                <w:sz w:val="20"/>
                <w:szCs w:val="20"/>
              </w:rPr>
              <w:t xml:space="preserve"> BAYAR KORUÇ</w:t>
            </w:r>
          </w:p>
        </w:tc>
      </w:tr>
      <w:tr w:rsidR="00FC49C8" w:rsidTr="00F0186B">
        <w:trPr>
          <w:trHeight w:val="217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726DEE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11.15-11.3</w:t>
            </w:r>
            <w:r w:rsidR="00FC49C8">
              <w:rPr>
                <w:sz w:val="20"/>
                <w:szCs w:val="20"/>
              </w:rPr>
              <w:t>0</w:t>
            </w:r>
          </w:p>
        </w:tc>
        <w:tc>
          <w:tcPr>
            <w:tcW w:w="10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</w:t>
            </w:r>
          </w:p>
        </w:tc>
      </w:tr>
      <w:tr w:rsidR="00FC49C8" w:rsidTr="00F0186B">
        <w:trPr>
          <w:trHeight w:val="22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726DEE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11.30-12.1</w:t>
            </w:r>
            <w:r w:rsidR="00FC49C8">
              <w:rPr>
                <w:sz w:val="20"/>
                <w:szCs w:val="20"/>
              </w:rPr>
              <w:t>5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pStyle w:val="ListeParagraf"/>
              <w:tabs>
                <w:tab w:val="left" w:pos="137"/>
              </w:tabs>
              <w:spacing w:before="0" w:beforeAutospacing="0" w:after="0" w:afterAutospacing="0"/>
              <w:ind w:left="-147" w:right="-758"/>
              <w:contextualSpacing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Theme="minorHAnsi" w:hAnsiTheme="minorHAnsi" w:cstheme="minorBidi"/>
                <w:sz w:val="20"/>
                <w:szCs w:val="20"/>
              </w:rPr>
              <w:t>Fair</w:t>
            </w:r>
            <w:proofErr w:type="spellEnd"/>
            <w:r>
              <w:rPr>
                <w:rFonts w:asciiTheme="minorHAnsi" w:hAnsiTheme="minorHAnsi" w:cstheme="minorBidi"/>
                <w:sz w:val="20"/>
                <w:szCs w:val="20"/>
              </w:rPr>
              <w:t xml:space="preserve">-Play              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ind w:right="-75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Haldun DOMAÇ</w:t>
            </w:r>
          </w:p>
        </w:tc>
      </w:tr>
      <w:tr w:rsidR="00FC49C8" w:rsidTr="00F0186B">
        <w:trPr>
          <w:trHeight w:val="229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726DEE" w:rsidP="00726DEE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12.15-14.0</w:t>
            </w:r>
            <w:r w:rsidR="00FC49C8">
              <w:rPr>
                <w:sz w:val="20"/>
                <w:szCs w:val="20"/>
              </w:rPr>
              <w:t>0</w:t>
            </w:r>
          </w:p>
        </w:tc>
        <w:tc>
          <w:tcPr>
            <w:tcW w:w="101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ÖĞLEN ARASI</w:t>
            </w:r>
          </w:p>
        </w:tc>
      </w:tr>
      <w:tr w:rsidR="00FC49C8" w:rsidTr="00F0186B">
        <w:trPr>
          <w:trHeight w:val="84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C49C8" w:rsidRDefault="00FC49C8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14.00-17.30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6A6A" w:rsidRDefault="00016A6A">
            <w:pPr>
              <w:tabs>
                <w:tab w:val="left" w:pos="-147"/>
              </w:tabs>
              <w:ind w:right="-758"/>
              <w:rPr>
                <w:b/>
                <w:sz w:val="20"/>
                <w:szCs w:val="20"/>
              </w:rPr>
            </w:pPr>
          </w:p>
          <w:p w:rsidR="00FC49C8" w:rsidRDefault="00FC49C8">
            <w:pPr>
              <w:tabs>
                <w:tab w:val="left" w:pos="-147"/>
              </w:tabs>
              <w:ind w:right="-7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“Geçmişine Değer Vermeyenler Geleceklerine </w:t>
            </w:r>
          </w:p>
          <w:p w:rsidR="00FC49C8" w:rsidRDefault="00FC49C8">
            <w:pPr>
              <w:ind w:right="-75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Yön Veremezler</w:t>
            </w:r>
            <w:r>
              <w:rPr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Sloganı doğrultusunda</w:t>
            </w:r>
          </w:p>
          <w:p w:rsidR="00016A6A" w:rsidRDefault="00FC49C8" w:rsidP="00D55DDB">
            <w:pPr>
              <w:ind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“</w:t>
            </w:r>
            <w:r>
              <w:rPr>
                <w:b/>
                <w:sz w:val="20"/>
                <w:szCs w:val="20"/>
              </w:rPr>
              <w:t>ESKİMEYEN DEĞERLERİMİZ</w:t>
            </w:r>
            <w:r>
              <w:rPr>
                <w:sz w:val="20"/>
                <w:szCs w:val="20"/>
              </w:rPr>
              <w:t xml:space="preserve"> ”in tanıtımı,</w:t>
            </w:r>
          </w:p>
          <w:p w:rsidR="00FC49C8" w:rsidRDefault="00C42A13" w:rsidP="00726DEE">
            <w:pPr>
              <w:ind w:left="-108"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C49C8">
              <w:rPr>
                <w:sz w:val="20"/>
                <w:szCs w:val="20"/>
              </w:rPr>
              <w:t xml:space="preserve">Kursiyerlerin Proje sunumları, </w:t>
            </w:r>
          </w:p>
          <w:p w:rsidR="00FC49C8" w:rsidRDefault="00FC49C8">
            <w:pPr>
              <w:ind w:left="-108" w:right="-7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Kursiyerlerin Sertifika Dağıtım Töreni,</w:t>
            </w: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5DDB" w:rsidRDefault="00D55DDB" w:rsidP="00D55DDB">
            <w:pPr>
              <w:spacing w:line="240" w:lineRule="atLeast"/>
              <w:ind w:left="289" w:right="-760"/>
              <w:rPr>
                <w:color w:val="000000"/>
                <w:sz w:val="20"/>
                <w:szCs w:val="16"/>
              </w:rPr>
            </w:pPr>
          </w:p>
          <w:p w:rsidR="00D55DDB" w:rsidRPr="00D55DDB" w:rsidRDefault="00D55DDB" w:rsidP="00D55DDB">
            <w:pPr>
              <w:spacing w:line="240" w:lineRule="atLeast"/>
              <w:ind w:right="-760"/>
              <w:rPr>
                <w:color w:val="000000"/>
                <w:sz w:val="20"/>
                <w:szCs w:val="16"/>
              </w:rPr>
            </w:pPr>
            <w:r w:rsidRPr="00D55DDB">
              <w:rPr>
                <w:color w:val="000000"/>
                <w:sz w:val="20"/>
                <w:szCs w:val="16"/>
              </w:rPr>
              <w:t>Fatih ÇİNTİMAR Atletizm Federasyonu Başkanı,</w:t>
            </w:r>
          </w:p>
          <w:p w:rsidR="00D55DDB" w:rsidRPr="00D55DDB" w:rsidRDefault="00D55DDB" w:rsidP="00D55DDB">
            <w:pPr>
              <w:spacing w:line="240" w:lineRule="atLeast"/>
              <w:ind w:right="-760"/>
              <w:rPr>
                <w:color w:val="000000"/>
                <w:sz w:val="20"/>
                <w:szCs w:val="16"/>
              </w:rPr>
            </w:pPr>
            <w:r w:rsidRPr="00D55DDB">
              <w:rPr>
                <w:color w:val="000000"/>
                <w:sz w:val="20"/>
                <w:szCs w:val="16"/>
              </w:rPr>
              <w:t>Fahrettin YILDIZ Atletizm Federasyonu Genel Sekreteri,</w:t>
            </w:r>
          </w:p>
          <w:p w:rsidR="00D55DDB" w:rsidRPr="00D55DDB" w:rsidRDefault="00D55DDB" w:rsidP="00D55DDB">
            <w:pPr>
              <w:spacing w:line="240" w:lineRule="atLeast"/>
              <w:ind w:right="-760"/>
              <w:rPr>
                <w:color w:val="000000"/>
                <w:sz w:val="20"/>
                <w:szCs w:val="16"/>
              </w:rPr>
            </w:pPr>
            <w:r w:rsidRPr="00D55DDB">
              <w:rPr>
                <w:color w:val="000000"/>
                <w:sz w:val="20"/>
                <w:szCs w:val="16"/>
              </w:rPr>
              <w:t>Necdet AYAZ IAAF Çocuk Atletizmi Türkiye Koordinatörü</w:t>
            </w:r>
          </w:p>
          <w:p w:rsidR="00FC49C8" w:rsidRDefault="00D55DDB" w:rsidP="00D55DDB">
            <w:pPr>
              <w:ind w:right="-758"/>
              <w:rPr>
                <w:color w:val="000000"/>
                <w:sz w:val="20"/>
                <w:szCs w:val="20"/>
              </w:rPr>
            </w:pPr>
            <w:r w:rsidRPr="00D55DDB">
              <w:rPr>
                <w:color w:val="000000"/>
                <w:sz w:val="20"/>
                <w:szCs w:val="16"/>
              </w:rPr>
              <w:t>Koordinatörlükçe belirlenecek kişilerce</w:t>
            </w:r>
          </w:p>
        </w:tc>
      </w:tr>
      <w:tr w:rsidR="00FC49C8" w:rsidTr="00F0186B">
        <w:trPr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9C8" w:rsidRDefault="00FC49C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9C8" w:rsidRDefault="00FC49C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9C8" w:rsidRDefault="00FC49C8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49C8" w:rsidRDefault="00FC49C8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FC49C8" w:rsidRDefault="00FC49C8" w:rsidP="00FC49C8">
      <w:pPr>
        <w:rPr>
          <w:b/>
          <w:sz w:val="20"/>
          <w:szCs w:val="20"/>
        </w:rPr>
      </w:pPr>
    </w:p>
    <w:p w:rsidR="00FC49C8" w:rsidRDefault="00FC49C8" w:rsidP="00FC49C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FC49C8" w:rsidRDefault="00FC49C8" w:rsidP="00FC49C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</w:t>
      </w:r>
      <w:r>
        <w:rPr>
          <w:b/>
          <w:noProof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          </w:t>
      </w:r>
      <w:r>
        <w:rPr>
          <w:b/>
          <w:noProof/>
          <w:sz w:val="20"/>
          <w:szCs w:val="20"/>
        </w:rPr>
        <w:t xml:space="preserve">                                     </w:t>
      </w:r>
      <w:r>
        <w:rPr>
          <w:b/>
          <w:sz w:val="20"/>
          <w:szCs w:val="20"/>
        </w:rPr>
        <w:t xml:space="preserve">              </w:t>
      </w:r>
      <w:r>
        <w:rPr>
          <w:b/>
          <w:color w:val="0070C0"/>
          <w:sz w:val="20"/>
          <w:szCs w:val="20"/>
        </w:rPr>
        <w:t xml:space="preserve">  </w:t>
      </w:r>
    </w:p>
    <w:p w:rsidR="00DD5C59" w:rsidRDefault="00DD5C59"/>
    <w:sectPr w:rsidR="00DD5C59" w:rsidSect="00DD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C8"/>
    <w:rsid w:val="00016A6A"/>
    <w:rsid w:val="00110A81"/>
    <w:rsid w:val="00205783"/>
    <w:rsid w:val="0033311C"/>
    <w:rsid w:val="00354788"/>
    <w:rsid w:val="00373500"/>
    <w:rsid w:val="00426336"/>
    <w:rsid w:val="004A0246"/>
    <w:rsid w:val="005113BD"/>
    <w:rsid w:val="005A0A26"/>
    <w:rsid w:val="005B0ECD"/>
    <w:rsid w:val="00664F5F"/>
    <w:rsid w:val="00726DEE"/>
    <w:rsid w:val="00746341"/>
    <w:rsid w:val="007D19EA"/>
    <w:rsid w:val="007E2286"/>
    <w:rsid w:val="009C53B8"/>
    <w:rsid w:val="00AC1599"/>
    <w:rsid w:val="00C42A13"/>
    <w:rsid w:val="00D55DDB"/>
    <w:rsid w:val="00DD5C59"/>
    <w:rsid w:val="00F0186B"/>
    <w:rsid w:val="00F13C61"/>
    <w:rsid w:val="00F6723E"/>
    <w:rsid w:val="00FC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FC49C8"/>
  </w:style>
  <w:style w:type="paragraph" w:styleId="ListeParagraf">
    <w:name w:val="List Paragraph"/>
    <w:basedOn w:val="Normal"/>
    <w:uiPriority w:val="34"/>
    <w:qFormat/>
    <w:rsid w:val="00FC49C8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49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9C8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style-span">
    <w:name w:val="apple-style-span"/>
    <w:basedOn w:val="VarsaylanParagrafYazTipi"/>
    <w:rsid w:val="00FC49C8"/>
  </w:style>
  <w:style w:type="paragraph" w:styleId="ListeParagraf">
    <w:name w:val="List Paragraph"/>
    <w:basedOn w:val="Normal"/>
    <w:uiPriority w:val="34"/>
    <w:qFormat/>
    <w:rsid w:val="00FC49C8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49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9C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Ayaz</dc:creator>
  <cp:lastModifiedBy>İbrahim YILDIRIM</cp:lastModifiedBy>
  <cp:revision>2</cp:revision>
  <dcterms:created xsi:type="dcterms:W3CDTF">2018-01-09T14:43:00Z</dcterms:created>
  <dcterms:modified xsi:type="dcterms:W3CDTF">2018-01-09T14:43:00Z</dcterms:modified>
</cp:coreProperties>
</file>