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F3" w:rsidRPr="00D0450D" w:rsidRDefault="00D644F3" w:rsidP="00687E33">
      <w:pPr>
        <w:rPr>
          <w:b/>
        </w:rPr>
      </w:pPr>
    </w:p>
    <w:p w:rsidR="00D644F3" w:rsidRPr="00D0450D" w:rsidRDefault="00D644F3" w:rsidP="00D644F3">
      <w:pPr>
        <w:jc w:val="center"/>
      </w:pPr>
      <w:r w:rsidRPr="00D0450D">
        <w:rPr>
          <w:b/>
        </w:rPr>
        <w:t>TÜRKİYE ATLETİZM FEDERASYONU BAŞKANLIĞI</w:t>
      </w:r>
    </w:p>
    <w:p w:rsidR="00D644F3" w:rsidRPr="00D0450D" w:rsidRDefault="00D644F3" w:rsidP="00D644F3">
      <w:pPr>
        <w:jc w:val="center"/>
        <w:rPr>
          <w:b/>
        </w:rPr>
      </w:pPr>
      <w:r>
        <w:rPr>
          <w:b/>
        </w:rPr>
        <w:t>5</w:t>
      </w:r>
      <w:r w:rsidRPr="00D0450D">
        <w:rPr>
          <w:b/>
        </w:rPr>
        <w:t>. OLAĞAN GENEL KURULU DUYURUSU</w:t>
      </w:r>
    </w:p>
    <w:p w:rsidR="00D644F3" w:rsidRPr="00D0450D" w:rsidRDefault="00D644F3" w:rsidP="00D644F3">
      <w:pPr>
        <w:jc w:val="both"/>
      </w:pPr>
    </w:p>
    <w:p w:rsidR="00D644F3" w:rsidRPr="00D0450D" w:rsidRDefault="00D644F3" w:rsidP="00D644F3">
      <w:pPr>
        <w:spacing w:line="276" w:lineRule="auto"/>
        <w:ind w:left="708"/>
        <w:jc w:val="both"/>
      </w:pPr>
      <w:r w:rsidRPr="00D0450D">
        <w:t xml:space="preserve">1-Türkiye Atletizm Federasyonu Ana Statüsünün 20. Maddesi 1 (a) bendi gereği </w:t>
      </w:r>
      <w:r>
        <w:t xml:space="preserve">             5</w:t>
      </w:r>
      <w:r w:rsidRPr="00D0450D">
        <w:t xml:space="preserve">. </w:t>
      </w:r>
      <w:r w:rsidRPr="00453BF4">
        <w:t xml:space="preserve">Olağan Genel Kurulu aşağıda belirlenen gündem maddeleri gereğince </w:t>
      </w:r>
      <w:r w:rsidR="00FF5B9C">
        <w:t xml:space="preserve">31 Ekim </w:t>
      </w:r>
      <w:r w:rsidRPr="00453BF4">
        <w:t xml:space="preserve">2021 </w:t>
      </w:r>
      <w:r w:rsidR="00453BF4" w:rsidRPr="00453BF4">
        <w:t>tarihinde</w:t>
      </w:r>
      <w:r w:rsidR="004802A6" w:rsidRPr="00453BF4">
        <w:t xml:space="preserve"> </w:t>
      </w:r>
      <w:r w:rsidR="00FF5B9C">
        <w:t xml:space="preserve">saat 10.00’da </w:t>
      </w:r>
      <w:proofErr w:type="spellStart"/>
      <w:r w:rsidR="00453BF4" w:rsidRPr="00453BF4">
        <w:t>The</w:t>
      </w:r>
      <w:proofErr w:type="spellEnd"/>
      <w:r w:rsidR="00453BF4" w:rsidRPr="00453BF4">
        <w:t xml:space="preserve"> </w:t>
      </w:r>
      <w:proofErr w:type="spellStart"/>
      <w:r w:rsidR="00453BF4" w:rsidRPr="00453BF4">
        <w:t>Green</w:t>
      </w:r>
      <w:proofErr w:type="spellEnd"/>
      <w:r w:rsidR="00453BF4" w:rsidRPr="00453BF4">
        <w:t xml:space="preserve"> Park Otel</w:t>
      </w:r>
      <w:r w:rsidR="00453BF4">
        <w:t>’de</w:t>
      </w:r>
      <w:r w:rsidR="00453BF4" w:rsidRPr="00453BF4">
        <w:t xml:space="preserve"> </w:t>
      </w:r>
      <w:r w:rsidR="00453BF4">
        <w:t>(</w:t>
      </w:r>
      <w:r w:rsidR="00453BF4" w:rsidRPr="00453BF4">
        <w:rPr>
          <w:color w:val="414141"/>
        </w:rPr>
        <w:t xml:space="preserve">Kızılırmak Mah. 1443 </w:t>
      </w:r>
      <w:r w:rsidR="00453BF4">
        <w:rPr>
          <w:color w:val="414141"/>
        </w:rPr>
        <w:t xml:space="preserve">Cad. No:39 </w:t>
      </w:r>
      <w:proofErr w:type="spellStart"/>
      <w:r w:rsidR="00453BF4" w:rsidRPr="00453BF4">
        <w:rPr>
          <w:color w:val="414141"/>
        </w:rPr>
        <w:t>Çukurambar</w:t>
      </w:r>
      <w:proofErr w:type="spellEnd"/>
      <w:r w:rsidR="00453BF4">
        <w:rPr>
          <w:color w:val="414141"/>
          <w:sz w:val="27"/>
          <w:szCs w:val="27"/>
        </w:rPr>
        <w:t xml:space="preserve"> Çankaya /Ankara) </w:t>
      </w:r>
      <w:r w:rsidR="00453BF4">
        <w:t>yapılacaktır.</w:t>
      </w:r>
    </w:p>
    <w:p w:rsidR="00D644F3" w:rsidRPr="00D0450D" w:rsidRDefault="00D644F3" w:rsidP="00D644F3">
      <w:pPr>
        <w:spacing w:line="276" w:lineRule="auto"/>
        <w:ind w:left="705" w:firstLine="3"/>
        <w:jc w:val="both"/>
      </w:pPr>
      <w:r w:rsidRPr="00D0450D">
        <w:t xml:space="preserve">2-İlk toplantıda yeterli çoğunluk sağlanamadığı takdirde 2. toplantı bir sonraki </w:t>
      </w:r>
      <w:proofErr w:type="gramStart"/>
      <w:r w:rsidRPr="00D0450D">
        <w:t xml:space="preserve">gün </w:t>
      </w:r>
      <w:r w:rsidR="00FF5B9C">
        <w:t xml:space="preserve">       01</w:t>
      </w:r>
      <w:proofErr w:type="gramEnd"/>
      <w:r w:rsidR="00FF5B9C">
        <w:t xml:space="preserve"> Kasım </w:t>
      </w:r>
      <w:r>
        <w:t>2</w:t>
      </w:r>
      <w:r w:rsidRPr="00D0450D">
        <w:t>0</w:t>
      </w:r>
      <w:r>
        <w:t>21</w:t>
      </w:r>
      <w:r w:rsidRPr="00D0450D">
        <w:t xml:space="preserve"> tarihinde</w:t>
      </w:r>
      <w:r w:rsidR="004802A6">
        <w:t xml:space="preserve"> </w:t>
      </w:r>
      <w:r w:rsidRPr="00D0450D">
        <w:t xml:space="preserve">aynı yer ve saatte çoğunluk aranmaksızın </w:t>
      </w:r>
      <w:r w:rsidRPr="00D0450D">
        <w:rPr>
          <w:rStyle w:val="postal-addr"/>
        </w:rPr>
        <w:t xml:space="preserve">yapılacaktır. </w:t>
      </w:r>
    </w:p>
    <w:p w:rsidR="00D644F3" w:rsidRPr="00D0450D" w:rsidRDefault="00D644F3" w:rsidP="00D644F3">
      <w:pPr>
        <w:ind w:left="705"/>
        <w:jc w:val="both"/>
      </w:pPr>
      <w:r w:rsidRPr="00D0450D">
        <w:t xml:space="preserve">3. Genel kurul duyuruları </w:t>
      </w:r>
      <w:hyperlink r:id="rId7" w:history="1">
        <w:r w:rsidR="00FC669E" w:rsidRPr="006C1E9E">
          <w:rPr>
            <w:rStyle w:val="Kpr"/>
          </w:rPr>
          <w:t>www.gsb.gov.tr</w:t>
        </w:r>
      </w:hyperlink>
      <w:r w:rsidRPr="00D0450D">
        <w:t xml:space="preserve">  ve </w:t>
      </w:r>
      <w:hyperlink r:id="rId8" w:history="1">
        <w:r w:rsidRPr="00D0450D">
          <w:rPr>
            <w:rStyle w:val="Kpr"/>
          </w:rPr>
          <w:t>www.taf.org.tr</w:t>
        </w:r>
      </w:hyperlink>
      <w:r w:rsidRPr="00D0450D">
        <w:t xml:space="preserve">  web sayfalarından </w:t>
      </w:r>
      <w:r>
        <w:t>yayınlanacaktır.</w:t>
      </w:r>
      <w:r w:rsidRPr="00D0450D">
        <w:t xml:space="preserve"> </w:t>
      </w:r>
    </w:p>
    <w:p w:rsidR="00D644F3" w:rsidRPr="00D0450D" w:rsidRDefault="00D644F3" w:rsidP="00D644F3">
      <w:pPr>
        <w:ind w:left="705"/>
        <w:jc w:val="both"/>
      </w:pPr>
      <w:r>
        <w:t>4. Delegelerin kayıt işlemleri 5</w:t>
      </w:r>
      <w:r w:rsidRPr="00D0450D">
        <w:t xml:space="preserve">. Olağan Genel Kurul günü 09.00-10.00 saatleri arası yapılacak olup kimlik ibraz etmek zorunludur. </w:t>
      </w:r>
    </w:p>
    <w:p w:rsidR="00D644F3" w:rsidRPr="008E5A96" w:rsidRDefault="002973F7" w:rsidP="00D644F3">
      <w:pPr>
        <w:ind w:left="705"/>
        <w:jc w:val="both"/>
      </w:pPr>
      <w:r w:rsidRPr="008E5A96">
        <w:t>5</w:t>
      </w:r>
      <w:r w:rsidR="00D644F3" w:rsidRPr="008E5A96">
        <w:t>. Olağan Genel Kurul üyelerine duyurulur.</w:t>
      </w:r>
    </w:p>
    <w:p w:rsidR="00D644F3" w:rsidRPr="00D0450D" w:rsidRDefault="00D644F3" w:rsidP="00D644F3">
      <w:pPr>
        <w:ind w:left="360"/>
        <w:jc w:val="both"/>
        <w:rPr>
          <w:b/>
          <w:u w:val="single"/>
        </w:rPr>
      </w:pPr>
    </w:p>
    <w:p w:rsidR="00D644F3" w:rsidRPr="00D0450D" w:rsidRDefault="00D644F3" w:rsidP="00687E33">
      <w:pPr>
        <w:jc w:val="both"/>
        <w:rPr>
          <w:b/>
          <w:u w:val="single"/>
        </w:rPr>
      </w:pPr>
    </w:p>
    <w:p w:rsidR="00D644F3" w:rsidRPr="00D0450D" w:rsidRDefault="00D644F3" w:rsidP="00D644F3">
      <w:pPr>
        <w:jc w:val="center"/>
        <w:rPr>
          <w:b/>
        </w:rPr>
      </w:pPr>
      <w:r w:rsidRPr="00D0450D">
        <w:rPr>
          <w:b/>
        </w:rPr>
        <w:t>GÜNDEM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Genel Kurul için aranan yeter sayının bulunup bulunmadığının tespiti,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Toplantının açılışı,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Saygı duruşu ve İstiklal Marşı,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Genel Kurul Başkanlık Divanın oluşturulması,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Gündemin okunması ve oylanması,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Başkanlık Divanına genel kurul toplantı tutanaklarını imzalama yetkisi verilmesi,</w:t>
      </w:r>
    </w:p>
    <w:p w:rsidR="00306B1A" w:rsidRDefault="00306B1A" w:rsidP="00306B1A">
      <w:pPr>
        <w:pStyle w:val="ListeParagraf"/>
        <w:numPr>
          <w:ilvl w:val="0"/>
          <w:numId w:val="2"/>
        </w:numPr>
        <w:jc w:val="both"/>
      </w:pPr>
      <w:r>
        <w:t>2020 yılında yapılması gereken Tokyo Olimpiyat Oyunlarının 2021 yılına ertelenmesi nedeniyle yapılamayan Genel Kurullar dolayısıyla TAF Yönetim Kurulunca kabul edilen 2021 yılı bütçesinin onaylanması ve kabulü,</w:t>
      </w:r>
    </w:p>
    <w:p w:rsidR="00D644F3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Faaliyet raporunun okunması, görüşülmesi ve yönetim kurulunun hesap ve faaliyetlerinden ötürü ibrası,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Denetim Raporunun okunması, görüşülmesi ve ibrası,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Başkan adaylarının konuşmaları,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Başkan, yönetim, denetim ve disiplin kurulu üyelerinin seçimi,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>
        <w:t>2022 ve 2023</w:t>
      </w:r>
      <w:r w:rsidRPr="00D0450D">
        <w:t xml:space="preserve"> </w:t>
      </w:r>
      <w:r w:rsidR="00CD3812">
        <w:t xml:space="preserve">tahmini </w:t>
      </w:r>
      <w:r w:rsidRPr="00D0450D">
        <w:t>bütçelerinin görüşülmesi ve karara bağlanması,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Bütçe harcama kalemleri arasında gerektiğinde değişiklik yapılması konusunda yönetim kuruluna yetki verilmesi,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Uluslararası federasyonlara karşı mali taahhütlerde bulunmak için yönetim kuruluna yetki verilmesi,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Spor dalının gelişmesi ve gelir getirici faaliyet ve organizasyonlar yapılması amacıyla iktisadi işletme kurulması için yönetim kuruluna yetki verilmesi,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Federasyon faaliyetleri ile ilgili olarak taşınmaz mal alımı, satımı ve kiralanmasını yapmak, benzeri ihtiyaçları sağlamak konusunda yönetim kuruluna yetki verilmesi,</w:t>
      </w:r>
    </w:p>
    <w:p w:rsidR="00D644F3" w:rsidRPr="00D0450D" w:rsidRDefault="00D644F3" w:rsidP="00D644F3">
      <w:pPr>
        <w:pStyle w:val="ListeParagraf"/>
        <w:numPr>
          <w:ilvl w:val="0"/>
          <w:numId w:val="2"/>
        </w:numPr>
        <w:jc w:val="both"/>
      </w:pPr>
      <w:r w:rsidRPr="00D0450D">
        <w:t>Ana S</w:t>
      </w:r>
      <w:r w:rsidR="00687E33">
        <w:t xml:space="preserve">tatü değişiklik maddelerinin görüşülmesi ve karara bağlanması ile bu değişikliklerin Resmi </w:t>
      </w:r>
      <w:proofErr w:type="spellStart"/>
      <w:r w:rsidR="00687E33">
        <w:t>Gazete’de</w:t>
      </w:r>
      <w:proofErr w:type="spellEnd"/>
      <w:r w:rsidR="00687E33">
        <w:t xml:space="preserve"> yayınlanmasına ilişkin işlemlerin yapılması için yönetim kuruluna yetki verilmesi hususlarının görüşülerek karara bağlanması,</w:t>
      </w:r>
    </w:p>
    <w:p w:rsidR="001C5598" w:rsidRPr="00D0450D" w:rsidRDefault="00D644F3" w:rsidP="001C5598">
      <w:pPr>
        <w:pStyle w:val="ListeParagraf"/>
        <w:numPr>
          <w:ilvl w:val="0"/>
          <w:numId w:val="2"/>
        </w:numPr>
        <w:jc w:val="both"/>
      </w:pPr>
      <w:r w:rsidRPr="00D0450D">
        <w:t>D</w:t>
      </w:r>
      <w:r w:rsidR="001C5598">
        <w:t>ilek ve Temenniler ile Kapanış.</w:t>
      </w:r>
      <w:bookmarkStart w:id="0" w:name="_GoBack"/>
      <w:bookmarkEnd w:id="0"/>
    </w:p>
    <w:p w:rsidR="00D644F3" w:rsidRPr="00D0450D" w:rsidRDefault="00D644F3" w:rsidP="00D644F3">
      <w:pPr>
        <w:ind w:left="360"/>
        <w:jc w:val="center"/>
        <w:rPr>
          <w:b/>
          <w:u w:val="single"/>
        </w:rPr>
      </w:pPr>
    </w:p>
    <w:p w:rsidR="00D644F3" w:rsidRPr="00D644F3" w:rsidRDefault="00D644F3" w:rsidP="00D644F3">
      <w:pPr>
        <w:ind w:left="720"/>
        <w:jc w:val="both"/>
        <w:rPr>
          <w:b/>
          <w:u w:val="single"/>
        </w:rPr>
      </w:pPr>
      <w:r w:rsidRPr="00D0450D">
        <w:t xml:space="preserve"> </w:t>
      </w:r>
    </w:p>
    <w:sectPr w:rsidR="00D644F3" w:rsidRPr="00D644F3" w:rsidSect="00C70213">
      <w:headerReference w:type="default" r:id="rId9"/>
      <w:footerReference w:type="default" r:id="rId10"/>
      <w:pgSz w:w="11906" w:h="16838" w:code="9"/>
      <w:pgMar w:top="2147" w:right="1417" w:bottom="1276" w:left="1417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9B" w:rsidRDefault="000C129B" w:rsidP="00DF43FB">
      <w:r>
        <w:separator/>
      </w:r>
    </w:p>
  </w:endnote>
  <w:endnote w:type="continuationSeparator" w:id="0">
    <w:p w:rsidR="000C129B" w:rsidRDefault="000C129B" w:rsidP="00DF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5C" w:rsidRPr="00905ED5" w:rsidRDefault="000C129B" w:rsidP="00A67D54">
    <w:pPr>
      <w:pStyle w:val="Altbilgi"/>
      <w:tabs>
        <w:tab w:val="clear" w:pos="4536"/>
        <w:tab w:val="clear" w:pos="9072"/>
      </w:tabs>
      <w:rPr>
        <w:sz w:val="12"/>
        <w:szCs w:val="12"/>
      </w:rPr>
    </w:pPr>
  </w:p>
  <w:p w:rsidR="00491F4B" w:rsidRPr="000118E2" w:rsidRDefault="00491F4B" w:rsidP="00491F4B">
    <w:pPr>
      <w:pStyle w:val="Altbilgi"/>
      <w:tabs>
        <w:tab w:val="clear" w:pos="4536"/>
        <w:tab w:val="clear" w:pos="9072"/>
      </w:tabs>
      <w:jc w:val="center"/>
      <w:rPr>
        <w:sz w:val="18"/>
        <w:szCs w:val="18"/>
      </w:rPr>
    </w:pPr>
    <w:r w:rsidRPr="000118E2">
      <w:rPr>
        <w:sz w:val="18"/>
        <w:szCs w:val="18"/>
      </w:rPr>
      <w:t>Türkiye Atletizm Federasyonu</w:t>
    </w:r>
    <w:r>
      <w:rPr>
        <w:sz w:val="18"/>
        <w:szCs w:val="18"/>
      </w:rPr>
      <w:t xml:space="preserve"> Başkanlığı,</w:t>
    </w:r>
    <w:r w:rsidRPr="000118E2">
      <w:rPr>
        <w:sz w:val="18"/>
        <w:szCs w:val="18"/>
      </w:rPr>
      <w:t xml:space="preserve"> </w:t>
    </w:r>
    <w:r>
      <w:rPr>
        <w:sz w:val="18"/>
        <w:szCs w:val="18"/>
      </w:rPr>
      <w:t xml:space="preserve">Balgat </w:t>
    </w:r>
    <w:proofErr w:type="spellStart"/>
    <w:r>
      <w:rPr>
        <w:sz w:val="18"/>
        <w:szCs w:val="18"/>
      </w:rPr>
      <w:t>Mh</w:t>
    </w:r>
    <w:proofErr w:type="spellEnd"/>
    <w:r>
      <w:rPr>
        <w:sz w:val="18"/>
        <w:szCs w:val="18"/>
      </w:rPr>
      <w:t xml:space="preserve">. Osmanlı </w:t>
    </w:r>
    <w:proofErr w:type="spellStart"/>
    <w:r>
      <w:rPr>
        <w:sz w:val="18"/>
        <w:szCs w:val="18"/>
      </w:rPr>
      <w:t>cad.</w:t>
    </w:r>
    <w:proofErr w:type="spellEnd"/>
    <w:r>
      <w:rPr>
        <w:sz w:val="18"/>
        <w:szCs w:val="18"/>
      </w:rPr>
      <w:t xml:space="preserve"> no:25/ 2 Çankaya / ANKARA</w:t>
    </w:r>
  </w:p>
  <w:p w:rsidR="00491F4B" w:rsidRPr="000118E2" w:rsidRDefault="00491F4B" w:rsidP="00491F4B">
    <w:pPr>
      <w:pStyle w:val="Altbilgi"/>
      <w:tabs>
        <w:tab w:val="clear" w:pos="4536"/>
        <w:tab w:val="clear" w:pos="9072"/>
      </w:tabs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1109980</wp:posOffset>
          </wp:positionH>
          <wp:positionV relativeFrom="paragraph">
            <wp:posOffset>106045</wp:posOffset>
          </wp:positionV>
          <wp:extent cx="3476625" cy="266065"/>
          <wp:effectExtent l="0" t="0" r="9525" b="635"/>
          <wp:wrapNone/>
          <wp:docPr id="2" name="Resim 2" descr="TAF Sosyal Medya Hesapları A4 Alt Bilg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F Sosyal Medya Hesapları A4 Alt Bilg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8E2">
      <w:rPr>
        <w:sz w:val="18"/>
        <w:szCs w:val="18"/>
      </w:rPr>
      <w:t>Tel: 0312 309 19 61</w:t>
    </w:r>
    <w:r>
      <w:rPr>
        <w:sz w:val="18"/>
        <w:szCs w:val="18"/>
      </w:rPr>
      <w:t xml:space="preserve"> &amp; 68 (</w:t>
    </w:r>
    <w:proofErr w:type="spellStart"/>
    <w:r>
      <w:rPr>
        <w:sz w:val="18"/>
        <w:szCs w:val="18"/>
      </w:rPr>
      <w:t>Pbx</w:t>
    </w:r>
    <w:proofErr w:type="spellEnd"/>
    <w:r>
      <w:rPr>
        <w:sz w:val="18"/>
        <w:szCs w:val="18"/>
      </w:rPr>
      <w:t>)</w:t>
    </w:r>
    <w:r w:rsidRPr="000118E2">
      <w:rPr>
        <w:sz w:val="18"/>
        <w:szCs w:val="18"/>
      </w:rPr>
      <w:t xml:space="preserve"> Faks: 0312 309 19 70</w:t>
    </w:r>
    <w:r>
      <w:rPr>
        <w:sz w:val="18"/>
        <w:szCs w:val="18"/>
      </w:rPr>
      <w:t xml:space="preserve">  e-</w:t>
    </w:r>
    <w:proofErr w:type="gramStart"/>
    <w:r>
      <w:rPr>
        <w:sz w:val="18"/>
        <w:szCs w:val="18"/>
      </w:rPr>
      <w:t>posta : admin</w:t>
    </w:r>
    <w:proofErr w:type="gramEnd"/>
    <w:r>
      <w:rPr>
        <w:sz w:val="18"/>
        <w:szCs w:val="18"/>
      </w:rPr>
      <w:t>@taf.org.tr</w:t>
    </w:r>
    <w:r w:rsidRPr="000118E2">
      <w:rPr>
        <w:sz w:val="18"/>
        <w:szCs w:val="18"/>
      </w:rPr>
      <w:t xml:space="preserve">  web: </w:t>
    </w:r>
    <w:hyperlink r:id="rId2" w:history="1">
      <w:r w:rsidRPr="000118E2">
        <w:rPr>
          <w:rStyle w:val="Kpr"/>
          <w:sz w:val="18"/>
          <w:szCs w:val="18"/>
        </w:rPr>
        <w:t>www.taf.org.tr</w:t>
      </w:r>
    </w:hyperlink>
  </w:p>
  <w:p w:rsidR="0068085C" w:rsidRPr="009A2C23" w:rsidRDefault="000C129B" w:rsidP="00491F4B">
    <w:pPr>
      <w:pStyle w:val="Altbilgi"/>
      <w:tabs>
        <w:tab w:val="clear" w:pos="4536"/>
        <w:tab w:val="clear" w:pos="9072"/>
      </w:tabs>
      <w:rPr>
        <w:color w:val="000000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9B" w:rsidRDefault="000C129B" w:rsidP="00DF43FB">
      <w:r>
        <w:separator/>
      </w:r>
    </w:p>
  </w:footnote>
  <w:footnote w:type="continuationSeparator" w:id="0">
    <w:p w:rsidR="000C129B" w:rsidRDefault="000C129B" w:rsidP="00DF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5C" w:rsidRPr="005165F0" w:rsidRDefault="00DF43FB" w:rsidP="005165F0">
    <w:pPr>
      <w:jc w:val="right"/>
      <w:rPr>
        <w:rFonts w:ascii="Arial Black" w:hAnsi="Arial Black"/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20E2418D" wp14:editId="22F99272">
          <wp:simplePos x="0" y="0"/>
          <wp:positionH relativeFrom="column">
            <wp:posOffset>-1905</wp:posOffset>
          </wp:positionH>
          <wp:positionV relativeFrom="paragraph">
            <wp:posOffset>52070</wp:posOffset>
          </wp:positionV>
          <wp:extent cx="1028700" cy="1028700"/>
          <wp:effectExtent l="0" t="0" r="0" b="0"/>
          <wp:wrapNone/>
          <wp:docPr id="3" name="Resim 3" descr="atletiz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tletiz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85C" w:rsidRDefault="000C129B" w:rsidP="00881322">
    <w:pPr>
      <w:jc w:val="center"/>
      <w:rPr>
        <w:b/>
      </w:rPr>
    </w:pPr>
  </w:p>
  <w:p w:rsidR="0068085C" w:rsidRDefault="000C129B" w:rsidP="00881322">
    <w:pPr>
      <w:jc w:val="center"/>
      <w:rPr>
        <w:b/>
      </w:rPr>
    </w:pPr>
  </w:p>
  <w:p w:rsidR="0068085C" w:rsidRDefault="00EE6023" w:rsidP="00881322">
    <w:pPr>
      <w:jc w:val="center"/>
      <w:rPr>
        <w:b/>
      </w:rPr>
    </w:pPr>
    <w:r>
      <w:rPr>
        <w:b/>
      </w:rPr>
      <w:t>TÜRKİYE ATLETİZM FEDERASYONU</w:t>
    </w:r>
  </w:p>
  <w:p w:rsidR="0068085C" w:rsidRDefault="00EE6023" w:rsidP="00E16516">
    <w:pPr>
      <w:jc w:val="center"/>
      <w:rPr>
        <w:b/>
      </w:rPr>
    </w:pPr>
    <w:proofErr w:type="spellStart"/>
    <w:r>
      <w:rPr>
        <w:b/>
      </w:rPr>
      <w:t>Turkish</w:t>
    </w:r>
    <w:proofErr w:type="spellEnd"/>
    <w:r>
      <w:rPr>
        <w:b/>
      </w:rPr>
      <w:t xml:space="preserve"> </w:t>
    </w:r>
    <w:proofErr w:type="spellStart"/>
    <w:r>
      <w:rPr>
        <w:b/>
      </w:rPr>
      <w:t>Athletic</w:t>
    </w:r>
    <w:proofErr w:type="spellEnd"/>
    <w:r>
      <w:rPr>
        <w:b/>
      </w:rPr>
      <w:t xml:space="preserve"> </w:t>
    </w:r>
    <w:proofErr w:type="spellStart"/>
    <w:r>
      <w:rPr>
        <w:b/>
      </w:rPr>
      <w:t>Federation</w:t>
    </w:r>
    <w:proofErr w:type="spellEnd"/>
  </w:p>
  <w:p w:rsidR="0068085C" w:rsidRDefault="000C129B" w:rsidP="000A5CC7">
    <w:pPr>
      <w:jc w:val="both"/>
      <w:rPr>
        <w:b/>
      </w:rPr>
    </w:pPr>
  </w:p>
  <w:p w:rsidR="0068085C" w:rsidRDefault="000C129B" w:rsidP="000A5CC7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66283"/>
    <w:multiLevelType w:val="hybridMultilevel"/>
    <w:tmpl w:val="84E230F0"/>
    <w:lvl w:ilvl="0" w:tplc="E696B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3705A"/>
    <w:multiLevelType w:val="hybridMultilevel"/>
    <w:tmpl w:val="40E026C0"/>
    <w:lvl w:ilvl="0" w:tplc="0B7CDD4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FB"/>
    <w:rsid w:val="000C129B"/>
    <w:rsid w:val="0018338E"/>
    <w:rsid w:val="001C5598"/>
    <w:rsid w:val="002973F7"/>
    <w:rsid w:val="00306B1A"/>
    <w:rsid w:val="003F6A96"/>
    <w:rsid w:val="00410733"/>
    <w:rsid w:val="00432B04"/>
    <w:rsid w:val="00437D80"/>
    <w:rsid w:val="00453BF4"/>
    <w:rsid w:val="004802A6"/>
    <w:rsid w:val="00491F4B"/>
    <w:rsid w:val="004A7EBA"/>
    <w:rsid w:val="00547355"/>
    <w:rsid w:val="005C0373"/>
    <w:rsid w:val="0060715A"/>
    <w:rsid w:val="00627547"/>
    <w:rsid w:val="00674807"/>
    <w:rsid w:val="006852F4"/>
    <w:rsid w:val="00687E33"/>
    <w:rsid w:val="006B7475"/>
    <w:rsid w:val="006D47FA"/>
    <w:rsid w:val="00765980"/>
    <w:rsid w:val="007A2068"/>
    <w:rsid w:val="007B4B1C"/>
    <w:rsid w:val="008E5A96"/>
    <w:rsid w:val="008F540C"/>
    <w:rsid w:val="00974CDC"/>
    <w:rsid w:val="009C3194"/>
    <w:rsid w:val="009E06DD"/>
    <w:rsid w:val="00AD408F"/>
    <w:rsid w:val="00AF76D3"/>
    <w:rsid w:val="00B755D9"/>
    <w:rsid w:val="00BE54D0"/>
    <w:rsid w:val="00CD3812"/>
    <w:rsid w:val="00D0450D"/>
    <w:rsid w:val="00D644F3"/>
    <w:rsid w:val="00DA30FE"/>
    <w:rsid w:val="00DB101A"/>
    <w:rsid w:val="00DF43FB"/>
    <w:rsid w:val="00DF4A0E"/>
    <w:rsid w:val="00E84EA1"/>
    <w:rsid w:val="00EE6023"/>
    <w:rsid w:val="00F8315D"/>
    <w:rsid w:val="00FC669E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088534-A693-42AF-AC44-3AC72769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semiHidden/>
    <w:rsid w:val="00DF43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DF43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semiHidden/>
    <w:rsid w:val="00DF43F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F43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43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ostal-addr">
    <w:name w:val="postal-addr"/>
    <w:basedOn w:val="VarsaylanParagrafYazTipi"/>
    <w:rsid w:val="00DF43FB"/>
  </w:style>
  <w:style w:type="paragraph" w:styleId="ListeParagraf">
    <w:name w:val="List Paragraph"/>
    <w:basedOn w:val="Normal"/>
    <w:uiPriority w:val="34"/>
    <w:qFormat/>
    <w:rsid w:val="006B74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44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4F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b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f.org.t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Mert</dc:creator>
  <cp:keywords/>
  <dc:description/>
  <cp:lastModifiedBy>İhsan Mert</cp:lastModifiedBy>
  <cp:revision>2</cp:revision>
  <cp:lastPrinted>2021-09-23T08:44:00Z</cp:lastPrinted>
  <dcterms:created xsi:type="dcterms:W3CDTF">2021-09-30T10:17:00Z</dcterms:created>
  <dcterms:modified xsi:type="dcterms:W3CDTF">2021-09-30T10:17:00Z</dcterms:modified>
</cp:coreProperties>
</file>