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75FB8" w14:textId="77777777" w:rsidR="00780A40" w:rsidRDefault="00780A40" w:rsidP="00780A40">
      <w:pPr>
        <w:spacing w:line="360" w:lineRule="auto"/>
        <w:jc w:val="both"/>
        <w:rPr>
          <w:rFonts w:eastAsiaTheme="minorHAnsi"/>
        </w:rPr>
      </w:pPr>
      <w:r>
        <w:rPr>
          <w:noProof/>
        </w:rPr>
        <w:drawing>
          <wp:anchor distT="0" distB="0" distL="114300" distR="114300" simplePos="0" relativeHeight="251659264" behindDoc="0" locked="0" layoutInCell="1" allowOverlap="1" wp14:anchorId="62A73F85" wp14:editId="37F32217">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16AFF5FB" w14:textId="28F503C5" w:rsidR="00780A40" w:rsidRDefault="00780A40" w:rsidP="00780A40">
      <w:pPr>
        <w:spacing w:line="360" w:lineRule="auto"/>
        <w:ind w:left="1440" w:firstLine="720"/>
        <w:jc w:val="center"/>
        <w:rPr>
          <w:rFonts w:eastAsia="Arial MT"/>
          <w:b/>
          <w:bCs/>
        </w:rPr>
      </w:pPr>
      <w:r>
        <w:rPr>
          <w:b/>
          <w:bCs/>
        </w:rPr>
        <w:t xml:space="preserve">TÜRKİYE </w:t>
      </w:r>
      <w:r w:rsidR="00547E00">
        <w:rPr>
          <w:b/>
          <w:bCs/>
        </w:rPr>
        <w:t>ATLETİZM</w:t>
      </w:r>
      <w:r>
        <w:rPr>
          <w:b/>
          <w:bCs/>
        </w:rPr>
        <w:t xml:space="preserve"> FEDERASYONU</w:t>
      </w:r>
    </w:p>
    <w:p w14:paraId="777C5361" w14:textId="274F5549" w:rsidR="00780A40" w:rsidRPr="00A37F58" w:rsidRDefault="00780A40" w:rsidP="00780A40">
      <w:pPr>
        <w:spacing w:line="360" w:lineRule="auto"/>
        <w:jc w:val="center"/>
        <w:rPr>
          <w:b/>
          <w:bCs/>
        </w:rPr>
      </w:pPr>
      <w:r w:rsidRPr="00A37F58">
        <w:rPr>
          <w:b/>
          <w:bCs/>
        </w:rPr>
        <w:t>6698 SAYILI KİŞİSEL VERİLERİN KORUNMASI KANUNU HAKKINDA</w:t>
      </w:r>
      <w:r>
        <w:rPr>
          <w:b/>
          <w:bCs/>
        </w:rPr>
        <w:t xml:space="preserve"> ÇALIŞAN ADAYI</w:t>
      </w:r>
      <w:r w:rsidRPr="00A37F58">
        <w:rPr>
          <w:b/>
          <w:bCs/>
        </w:rPr>
        <w:t xml:space="preserve"> AYDINLATMA METNİ</w:t>
      </w:r>
    </w:p>
    <w:p w14:paraId="7797AF17" w14:textId="77777777" w:rsidR="00780A40" w:rsidRPr="00A37F58" w:rsidRDefault="00780A40" w:rsidP="00780A40">
      <w:pPr>
        <w:pStyle w:val="GvdeMetni"/>
        <w:spacing w:before="3" w:line="360" w:lineRule="auto"/>
        <w:jc w:val="both"/>
        <w:rPr>
          <w:b/>
          <w:sz w:val="22"/>
          <w:szCs w:val="22"/>
        </w:rPr>
      </w:pPr>
    </w:p>
    <w:p w14:paraId="1A9A364B" w14:textId="77777777" w:rsidR="00780A40" w:rsidRDefault="00780A40" w:rsidP="00780A40">
      <w:pPr>
        <w:pStyle w:val="GvdeMetni"/>
        <w:spacing w:line="360" w:lineRule="auto"/>
        <w:ind w:left="100" w:right="116"/>
        <w:jc w:val="both"/>
        <w:rPr>
          <w:sz w:val="22"/>
          <w:szCs w:val="22"/>
        </w:rPr>
      </w:pPr>
    </w:p>
    <w:p w14:paraId="518FF082" w14:textId="2B6EAF7D" w:rsidR="00780A40" w:rsidRDefault="00780A40" w:rsidP="00780A40">
      <w:pPr>
        <w:pStyle w:val="GvdeMetni"/>
        <w:spacing w:line="360" w:lineRule="auto"/>
        <w:ind w:left="100" w:right="116"/>
        <w:jc w:val="both"/>
        <w:rPr>
          <w:sz w:val="22"/>
          <w:szCs w:val="22"/>
        </w:rPr>
      </w:pPr>
      <w:r w:rsidRPr="00A37F58">
        <w:rPr>
          <w:sz w:val="22"/>
          <w:szCs w:val="22"/>
        </w:rPr>
        <w:t xml:space="preserve">Bu aydınlatma metni, 6698 sayılı Kişisel Verilerin Korunması Kanununun 10. maddesi ile Aydınlatma Yükümlülüğünün Yerine Getirilmesinde Uyulacak Usul ve Esaslar Hakkında Tebliğ kapsamında veri sorumlusu sıfatıyla Türkiye </w:t>
      </w:r>
      <w:r w:rsidR="00547E00">
        <w:rPr>
          <w:sz w:val="22"/>
          <w:szCs w:val="22"/>
        </w:rPr>
        <w:t>Atletizm</w:t>
      </w:r>
      <w:r w:rsidRPr="00A37F58">
        <w:rPr>
          <w:sz w:val="22"/>
          <w:szCs w:val="22"/>
        </w:rPr>
        <w:t xml:space="preserve"> Federasyonu</w:t>
      </w:r>
      <w:r>
        <w:rPr>
          <w:sz w:val="22"/>
          <w:szCs w:val="22"/>
        </w:rPr>
        <w:t xml:space="preserve"> </w:t>
      </w:r>
      <w:r w:rsidRPr="00A37F58">
        <w:rPr>
          <w:sz w:val="22"/>
          <w:szCs w:val="22"/>
        </w:rPr>
        <w:t>(“</w:t>
      </w:r>
      <w:r w:rsidR="00547E00">
        <w:rPr>
          <w:sz w:val="22"/>
          <w:szCs w:val="22"/>
        </w:rPr>
        <w:t>TAF</w:t>
      </w:r>
      <w:r w:rsidRPr="00A37F58">
        <w:rPr>
          <w:sz w:val="22"/>
          <w:szCs w:val="22"/>
        </w:rPr>
        <w:t>”) tarafından hazırlanmıştır.</w:t>
      </w:r>
    </w:p>
    <w:p w14:paraId="1A45AED1" w14:textId="77777777" w:rsidR="00780A40" w:rsidRPr="00A37F58" w:rsidRDefault="00780A40" w:rsidP="00780A40">
      <w:pPr>
        <w:pStyle w:val="GvdeMetni"/>
        <w:spacing w:line="360" w:lineRule="auto"/>
        <w:ind w:left="100" w:right="116"/>
        <w:jc w:val="both"/>
        <w:rPr>
          <w:sz w:val="22"/>
          <w:szCs w:val="22"/>
        </w:rPr>
      </w:pPr>
    </w:p>
    <w:p w14:paraId="1A0A9BEC" w14:textId="77777777" w:rsidR="00780A40" w:rsidRPr="00A37F58" w:rsidRDefault="00780A40" w:rsidP="00780A40">
      <w:pPr>
        <w:pStyle w:val="Balk1"/>
        <w:spacing w:line="360" w:lineRule="auto"/>
        <w:jc w:val="both"/>
        <w:rPr>
          <w:sz w:val="22"/>
          <w:szCs w:val="22"/>
        </w:rPr>
      </w:pPr>
      <w:r>
        <w:rPr>
          <w:sz w:val="22"/>
          <w:szCs w:val="22"/>
        </w:rPr>
        <w:t xml:space="preserve">1. </w:t>
      </w:r>
      <w:r w:rsidRPr="00A37F58">
        <w:rPr>
          <w:sz w:val="22"/>
          <w:szCs w:val="22"/>
        </w:rPr>
        <w:t>İŞLENEN</w:t>
      </w:r>
      <w:r w:rsidRPr="00A37F58">
        <w:rPr>
          <w:spacing w:val="-4"/>
          <w:sz w:val="22"/>
          <w:szCs w:val="22"/>
        </w:rPr>
        <w:t xml:space="preserve"> </w:t>
      </w:r>
      <w:r w:rsidRPr="00A37F58">
        <w:rPr>
          <w:sz w:val="22"/>
          <w:szCs w:val="22"/>
        </w:rPr>
        <w:t>KİŞİSEL</w:t>
      </w:r>
      <w:r w:rsidRPr="00A37F58">
        <w:rPr>
          <w:spacing w:val="-3"/>
          <w:sz w:val="22"/>
          <w:szCs w:val="22"/>
        </w:rPr>
        <w:t xml:space="preserve"> </w:t>
      </w:r>
      <w:r w:rsidRPr="00A37F58">
        <w:rPr>
          <w:spacing w:val="-2"/>
          <w:sz w:val="22"/>
          <w:szCs w:val="22"/>
        </w:rPr>
        <w:t>VERİLERİNİZ</w:t>
      </w:r>
    </w:p>
    <w:p w14:paraId="240C6768" w14:textId="03BFFF5B" w:rsidR="00780A40" w:rsidRPr="00A37F58" w:rsidRDefault="00780A40" w:rsidP="00780A40">
      <w:pPr>
        <w:pStyle w:val="GvdeMetni"/>
        <w:spacing w:line="360" w:lineRule="auto"/>
        <w:ind w:left="100" w:right="113"/>
        <w:jc w:val="both"/>
        <w:rPr>
          <w:sz w:val="22"/>
          <w:szCs w:val="22"/>
        </w:rPr>
      </w:pPr>
      <w:r w:rsidRPr="00A37F58">
        <w:rPr>
          <w:sz w:val="22"/>
          <w:szCs w:val="22"/>
        </w:rPr>
        <w:t xml:space="preserve">Bu metinde: </w:t>
      </w:r>
      <w:r>
        <w:rPr>
          <w:sz w:val="22"/>
          <w:szCs w:val="22"/>
        </w:rPr>
        <w:t>çalışmaya</w:t>
      </w:r>
      <w:r w:rsidRPr="00A37F58">
        <w:rPr>
          <w:sz w:val="22"/>
          <w:szCs w:val="22"/>
        </w:rPr>
        <w:t xml:space="preserve"> başlangıcınız,</w:t>
      </w:r>
      <w:r w:rsidRPr="00A37F58">
        <w:rPr>
          <w:spacing w:val="40"/>
          <w:sz w:val="22"/>
          <w:szCs w:val="22"/>
        </w:rPr>
        <w:t xml:space="preserve"> </w:t>
      </w:r>
      <w:proofErr w:type="spellStart"/>
      <w:r w:rsidR="00547E00">
        <w:rPr>
          <w:sz w:val="22"/>
          <w:szCs w:val="22"/>
        </w:rPr>
        <w:t>TAF</w:t>
      </w:r>
      <w:r w:rsidRPr="00A37F58">
        <w:rPr>
          <w:sz w:val="22"/>
          <w:szCs w:val="22"/>
        </w:rPr>
        <w:t>’deki</w:t>
      </w:r>
      <w:proofErr w:type="spellEnd"/>
      <w:r w:rsidRPr="00A37F58">
        <w:rPr>
          <w:sz w:val="22"/>
          <w:szCs w:val="22"/>
        </w:rPr>
        <w:t xml:space="preserve"> tüm </w:t>
      </w:r>
      <w:r>
        <w:rPr>
          <w:sz w:val="22"/>
          <w:szCs w:val="22"/>
        </w:rPr>
        <w:t>başvuru</w:t>
      </w:r>
      <w:r w:rsidRPr="00A37F58">
        <w:rPr>
          <w:sz w:val="22"/>
          <w:szCs w:val="22"/>
        </w:rPr>
        <w:t xml:space="preserve"> süreciniz ve </w:t>
      </w:r>
      <w:r>
        <w:rPr>
          <w:sz w:val="22"/>
          <w:szCs w:val="22"/>
        </w:rPr>
        <w:t>başvuru</w:t>
      </w:r>
      <w:r w:rsidRPr="00A37F58">
        <w:rPr>
          <w:sz w:val="22"/>
          <w:szCs w:val="22"/>
        </w:rPr>
        <w:t xml:space="preserve"> bitimi sonrasında işlenecek kişisel verilerinize ilişkin aydınlatma metni yer almaktadır.</w:t>
      </w:r>
    </w:p>
    <w:p w14:paraId="0AE7BCE1" w14:textId="77777777" w:rsidR="00780A40" w:rsidRPr="00A37F58" w:rsidRDefault="00780A40" w:rsidP="00780A40">
      <w:pPr>
        <w:pStyle w:val="GvdeMetni"/>
        <w:spacing w:before="1" w:line="360" w:lineRule="auto"/>
        <w:jc w:val="both"/>
        <w:rPr>
          <w:sz w:val="22"/>
          <w:szCs w:val="22"/>
        </w:rPr>
      </w:pPr>
    </w:p>
    <w:p w14:paraId="7745AAC6" w14:textId="77777777" w:rsidR="00780A40" w:rsidRPr="00915948" w:rsidRDefault="00780A40" w:rsidP="00C53194">
      <w:pPr>
        <w:pStyle w:val="GvdeMetni"/>
        <w:spacing w:line="360" w:lineRule="auto"/>
        <w:ind w:left="100" w:right="117"/>
        <w:jc w:val="both"/>
        <w:rPr>
          <w:b/>
          <w:bCs/>
          <w:sz w:val="22"/>
          <w:szCs w:val="22"/>
        </w:rPr>
      </w:pPr>
      <w:r w:rsidRPr="00915948">
        <w:rPr>
          <w:b/>
          <w:bCs/>
          <w:sz w:val="22"/>
          <w:szCs w:val="22"/>
        </w:rPr>
        <w:t xml:space="preserve">İşlenen kişisel verileriniz; </w:t>
      </w:r>
    </w:p>
    <w:tbl>
      <w:tblPr>
        <w:tblW w:w="7933" w:type="dxa"/>
        <w:tblCellMar>
          <w:left w:w="70" w:type="dxa"/>
          <w:right w:w="70" w:type="dxa"/>
        </w:tblCellMar>
        <w:tblLook w:val="04A0" w:firstRow="1" w:lastRow="0" w:firstColumn="1" w:lastColumn="0" w:noHBand="0" w:noVBand="1"/>
      </w:tblPr>
      <w:tblGrid>
        <w:gridCol w:w="3969"/>
        <w:gridCol w:w="1728"/>
        <w:gridCol w:w="2236"/>
      </w:tblGrid>
      <w:tr w:rsidR="00C53194" w:rsidRPr="00C53194" w14:paraId="0B31E079" w14:textId="77777777" w:rsidTr="00C53194">
        <w:trPr>
          <w:trHeight w:val="280"/>
        </w:trPr>
        <w:tc>
          <w:tcPr>
            <w:tcW w:w="3969" w:type="dxa"/>
            <w:shd w:val="clear" w:color="auto" w:fill="auto"/>
            <w:noWrap/>
            <w:vAlign w:val="center"/>
            <w:hideMark/>
          </w:tcPr>
          <w:p w14:paraId="2170DB0B"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Kamera Kaydı</w:t>
            </w:r>
          </w:p>
        </w:tc>
        <w:tc>
          <w:tcPr>
            <w:tcW w:w="3964" w:type="dxa"/>
            <w:gridSpan w:val="2"/>
            <w:shd w:val="clear" w:color="auto" w:fill="auto"/>
            <w:noWrap/>
            <w:vAlign w:val="center"/>
            <w:hideMark/>
          </w:tcPr>
          <w:p w14:paraId="018FF836"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Diploma</w:t>
            </w:r>
          </w:p>
        </w:tc>
      </w:tr>
      <w:tr w:rsidR="00C53194" w:rsidRPr="00C53194" w14:paraId="62A3B01E" w14:textId="77777777" w:rsidTr="00C53194">
        <w:trPr>
          <w:trHeight w:val="94"/>
        </w:trPr>
        <w:tc>
          <w:tcPr>
            <w:tcW w:w="3969" w:type="dxa"/>
            <w:shd w:val="clear" w:color="auto" w:fill="auto"/>
            <w:noWrap/>
            <w:vAlign w:val="center"/>
            <w:hideMark/>
          </w:tcPr>
          <w:p w14:paraId="137D45EC"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Banka IBAN Numarası</w:t>
            </w:r>
          </w:p>
        </w:tc>
        <w:tc>
          <w:tcPr>
            <w:tcW w:w="3964" w:type="dxa"/>
            <w:gridSpan w:val="2"/>
            <w:shd w:val="clear" w:color="auto" w:fill="auto"/>
            <w:noWrap/>
            <w:vAlign w:val="center"/>
            <w:hideMark/>
          </w:tcPr>
          <w:p w14:paraId="47F0240C"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İş Deneyimi</w:t>
            </w:r>
          </w:p>
        </w:tc>
      </w:tr>
      <w:tr w:rsidR="00C53194" w:rsidRPr="00C53194" w14:paraId="446BC845" w14:textId="77777777" w:rsidTr="00C53194">
        <w:trPr>
          <w:trHeight w:val="105"/>
        </w:trPr>
        <w:tc>
          <w:tcPr>
            <w:tcW w:w="3969" w:type="dxa"/>
            <w:shd w:val="clear" w:color="auto" w:fill="auto"/>
            <w:noWrap/>
            <w:vAlign w:val="center"/>
            <w:hideMark/>
          </w:tcPr>
          <w:p w14:paraId="3CA869A2"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İkametgah</w:t>
            </w:r>
          </w:p>
        </w:tc>
        <w:tc>
          <w:tcPr>
            <w:tcW w:w="3964" w:type="dxa"/>
            <w:gridSpan w:val="2"/>
            <w:shd w:val="clear" w:color="auto" w:fill="auto"/>
            <w:noWrap/>
            <w:vAlign w:val="center"/>
            <w:hideMark/>
          </w:tcPr>
          <w:p w14:paraId="23E9338F"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Referans Bilgisi</w:t>
            </w:r>
          </w:p>
        </w:tc>
      </w:tr>
      <w:tr w:rsidR="00C53194" w:rsidRPr="00C53194" w14:paraId="2F64D40E" w14:textId="77777777" w:rsidTr="00C53194">
        <w:trPr>
          <w:trHeight w:val="227"/>
        </w:trPr>
        <w:tc>
          <w:tcPr>
            <w:tcW w:w="3969" w:type="dxa"/>
            <w:shd w:val="clear" w:color="auto" w:fill="auto"/>
            <w:noWrap/>
            <w:vAlign w:val="center"/>
            <w:hideMark/>
          </w:tcPr>
          <w:p w14:paraId="75EED84E"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Ad, Soyadı</w:t>
            </w:r>
          </w:p>
        </w:tc>
        <w:tc>
          <w:tcPr>
            <w:tcW w:w="3964" w:type="dxa"/>
            <w:gridSpan w:val="2"/>
            <w:shd w:val="clear" w:color="auto" w:fill="auto"/>
            <w:noWrap/>
            <w:vAlign w:val="center"/>
            <w:hideMark/>
          </w:tcPr>
          <w:p w14:paraId="66ED0EFC"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Sertifika Bilgisi</w:t>
            </w:r>
          </w:p>
        </w:tc>
      </w:tr>
      <w:tr w:rsidR="00C53194" w:rsidRPr="00C53194" w14:paraId="0BDBACF2" w14:textId="77777777" w:rsidTr="00C53194">
        <w:trPr>
          <w:trHeight w:val="235"/>
        </w:trPr>
        <w:tc>
          <w:tcPr>
            <w:tcW w:w="3969" w:type="dxa"/>
            <w:shd w:val="clear" w:color="auto" w:fill="auto"/>
            <w:noWrap/>
            <w:vAlign w:val="center"/>
            <w:hideMark/>
          </w:tcPr>
          <w:p w14:paraId="4A27F640"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Cinsiyet</w:t>
            </w:r>
          </w:p>
        </w:tc>
        <w:tc>
          <w:tcPr>
            <w:tcW w:w="3964" w:type="dxa"/>
            <w:gridSpan w:val="2"/>
            <w:shd w:val="clear" w:color="auto" w:fill="auto"/>
            <w:noWrap/>
            <w:vAlign w:val="center"/>
            <w:hideMark/>
          </w:tcPr>
          <w:p w14:paraId="7A1ED4EE"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Son İş Yeri Bordrosu</w:t>
            </w:r>
          </w:p>
        </w:tc>
      </w:tr>
      <w:tr w:rsidR="00C53194" w:rsidRPr="00C53194" w14:paraId="542F4042" w14:textId="77777777" w:rsidTr="00C53194">
        <w:trPr>
          <w:trHeight w:val="280"/>
        </w:trPr>
        <w:tc>
          <w:tcPr>
            <w:tcW w:w="3969" w:type="dxa"/>
            <w:shd w:val="clear" w:color="auto" w:fill="auto"/>
            <w:noWrap/>
            <w:vAlign w:val="center"/>
            <w:hideMark/>
          </w:tcPr>
          <w:p w14:paraId="05866468"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Doğum Bilgileri</w:t>
            </w:r>
          </w:p>
        </w:tc>
        <w:tc>
          <w:tcPr>
            <w:tcW w:w="3964" w:type="dxa"/>
            <w:gridSpan w:val="2"/>
            <w:shd w:val="clear" w:color="auto" w:fill="auto"/>
            <w:noWrap/>
            <w:vAlign w:val="center"/>
            <w:hideMark/>
          </w:tcPr>
          <w:p w14:paraId="0FC6AEDE"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Fotoğraf</w:t>
            </w:r>
          </w:p>
        </w:tc>
      </w:tr>
      <w:tr w:rsidR="00C53194" w:rsidRPr="00C53194" w14:paraId="79A5F34B" w14:textId="77777777" w:rsidTr="00C53194">
        <w:trPr>
          <w:trHeight w:val="46"/>
        </w:trPr>
        <w:tc>
          <w:tcPr>
            <w:tcW w:w="3969" w:type="dxa"/>
            <w:shd w:val="clear" w:color="auto" w:fill="auto"/>
            <w:noWrap/>
            <w:vAlign w:val="center"/>
            <w:hideMark/>
          </w:tcPr>
          <w:p w14:paraId="33C0F400" w14:textId="2BDBFB2A"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Adli Sicil Raporu</w:t>
            </w:r>
          </w:p>
        </w:tc>
        <w:tc>
          <w:tcPr>
            <w:tcW w:w="3964" w:type="dxa"/>
            <w:gridSpan w:val="2"/>
            <w:shd w:val="clear" w:color="auto" w:fill="auto"/>
            <w:noWrap/>
            <w:vAlign w:val="center"/>
            <w:hideMark/>
          </w:tcPr>
          <w:p w14:paraId="0C5D7D8B" w14:textId="77777777" w:rsidR="00C53194" w:rsidRPr="00C53194" w:rsidRDefault="00C53194" w:rsidP="00C53194">
            <w:pPr>
              <w:pStyle w:val="ListeParagraf"/>
              <w:widowControl/>
              <w:numPr>
                <w:ilvl w:val="0"/>
                <w:numId w:val="6"/>
              </w:numPr>
              <w:autoSpaceDE/>
              <w:autoSpaceDN/>
              <w:jc w:val="both"/>
              <w:rPr>
                <w:color w:val="000000"/>
                <w:lang w:eastAsia="tr-TR"/>
              </w:rPr>
            </w:pPr>
            <w:r w:rsidRPr="00C53194">
              <w:rPr>
                <w:color w:val="000000"/>
                <w:lang w:eastAsia="tr-TR"/>
              </w:rPr>
              <w:t>Detaylı Sağlık Raporu</w:t>
            </w:r>
          </w:p>
        </w:tc>
      </w:tr>
      <w:tr w:rsidR="00C53194" w:rsidRPr="00C53194" w14:paraId="660E109B" w14:textId="77777777" w:rsidTr="00C53194">
        <w:trPr>
          <w:gridAfter w:val="1"/>
          <w:wAfter w:w="2236" w:type="dxa"/>
          <w:trHeight w:val="280"/>
        </w:trPr>
        <w:tc>
          <w:tcPr>
            <w:tcW w:w="3969" w:type="dxa"/>
            <w:tcBorders>
              <w:left w:val="nil"/>
              <w:bottom w:val="nil"/>
              <w:right w:val="nil"/>
            </w:tcBorders>
            <w:shd w:val="clear" w:color="auto" w:fill="auto"/>
            <w:noWrap/>
            <w:vAlign w:val="center"/>
          </w:tcPr>
          <w:p w14:paraId="5A633566" w14:textId="77777777" w:rsidR="00C53194" w:rsidRPr="00C53194" w:rsidRDefault="00C53194" w:rsidP="00C53194">
            <w:pPr>
              <w:pStyle w:val="ListeParagraf"/>
              <w:widowControl/>
              <w:autoSpaceDE/>
              <w:autoSpaceDN/>
              <w:ind w:left="720" w:firstLine="0"/>
              <w:jc w:val="both"/>
              <w:rPr>
                <w:color w:val="000000"/>
                <w:lang w:eastAsia="tr-TR"/>
              </w:rPr>
            </w:pPr>
          </w:p>
        </w:tc>
        <w:tc>
          <w:tcPr>
            <w:tcW w:w="1728" w:type="dxa"/>
            <w:tcBorders>
              <w:left w:val="nil"/>
              <w:bottom w:val="nil"/>
              <w:right w:val="nil"/>
            </w:tcBorders>
            <w:shd w:val="clear" w:color="auto" w:fill="auto"/>
            <w:noWrap/>
          </w:tcPr>
          <w:p w14:paraId="2B047BCC" w14:textId="77777777" w:rsidR="00C53194" w:rsidRPr="00C53194" w:rsidRDefault="00C53194" w:rsidP="00C53194">
            <w:pPr>
              <w:widowControl/>
              <w:autoSpaceDE/>
              <w:autoSpaceDN/>
              <w:jc w:val="both"/>
              <w:rPr>
                <w:color w:val="000000"/>
                <w:lang w:eastAsia="tr-TR"/>
              </w:rPr>
            </w:pPr>
          </w:p>
        </w:tc>
      </w:tr>
    </w:tbl>
    <w:p w14:paraId="36C2A6EC" w14:textId="77777777" w:rsidR="00780A40" w:rsidRPr="00A37F58" w:rsidRDefault="00780A40" w:rsidP="00780A40">
      <w:pPr>
        <w:pStyle w:val="Balk1"/>
        <w:spacing w:line="360" w:lineRule="auto"/>
        <w:jc w:val="both"/>
        <w:rPr>
          <w:sz w:val="22"/>
          <w:szCs w:val="22"/>
        </w:rPr>
      </w:pPr>
      <w:r>
        <w:rPr>
          <w:sz w:val="22"/>
          <w:szCs w:val="22"/>
        </w:rPr>
        <w:t xml:space="preserve">2. </w:t>
      </w:r>
      <w:r w:rsidRPr="00A37F58">
        <w:rPr>
          <w:sz w:val="22"/>
          <w:szCs w:val="22"/>
        </w:rPr>
        <w:t>KİŞİSEL</w:t>
      </w:r>
      <w:r w:rsidRPr="00A37F58">
        <w:rPr>
          <w:spacing w:val="-6"/>
          <w:sz w:val="22"/>
          <w:szCs w:val="22"/>
        </w:rPr>
        <w:t xml:space="preserve"> </w:t>
      </w:r>
      <w:r w:rsidRPr="00A37F58">
        <w:rPr>
          <w:sz w:val="22"/>
          <w:szCs w:val="22"/>
        </w:rPr>
        <w:t>VERİLERİNİZİN</w:t>
      </w:r>
      <w:r w:rsidRPr="00A37F58">
        <w:rPr>
          <w:spacing w:val="-4"/>
          <w:sz w:val="22"/>
          <w:szCs w:val="22"/>
        </w:rPr>
        <w:t xml:space="preserve"> </w:t>
      </w:r>
      <w:r w:rsidRPr="00A37F58">
        <w:rPr>
          <w:sz w:val="22"/>
          <w:szCs w:val="22"/>
        </w:rPr>
        <w:t>İŞLENME</w:t>
      </w:r>
      <w:r w:rsidRPr="00A37F58">
        <w:rPr>
          <w:spacing w:val="-4"/>
          <w:sz w:val="22"/>
          <w:szCs w:val="22"/>
        </w:rPr>
        <w:t xml:space="preserve"> </w:t>
      </w:r>
      <w:r w:rsidRPr="00A37F58">
        <w:rPr>
          <w:spacing w:val="-2"/>
          <w:sz w:val="22"/>
          <w:szCs w:val="22"/>
        </w:rPr>
        <w:t>AMAÇLARI</w:t>
      </w:r>
    </w:p>
    <w:p w14:paraId="648A7131" w14:textId="77777777" w:rsidR="00780A40" w:rsidRPr="00A37F58" w:rsidRDefault="00780A40" w:rsidP="00780A40">
      <w:pPr>
        <w:pStyle w:val="GvdeMetni"/>
        <w:spacing w:line="360" w:lineRule="auto"/>
        <w:ind w:left="100"/>
        <w:jc w:val="both"/>
        <w:rPr>
          <w:sz w:val="22"/>
          <w:szCs w:val="22"/>
        </w:rPr>
      </w:pPr>
      <w:r w:rsidRPr="00A37F58">
        <w:rPr>
          <w:sz w:val="22"/>
          <w:szCs w:val="22"/>
        </w:rPr>
        <w:t>Kişisel</w:t>
      </w:r>
      <w:r w:rsidRPr="00A37F58">
        <w:rPr>
          <w:spacing w:val="-4"/>
          <w:sz w:val="22"/>
          <w:szCs w:val="22"/>
        </w:rPr>
        <w:t xml:space="preserve"> </w:t>
      </w:r>
      <w:r w:rsidRPr="00A37F58">
        <w:rPr>
          <w:sz w:val="22"/>
          <w:szCs w:val="22"/>
        </w:rPr>
        <w:t>verileriniz</w:t>
      </w:r>
      <w:r w:rsidRPr="00A37F58">
        <w:rPr>
          <w:spacing w:val="-2"/>
          <w:sz w:val="22"/>
          <w:szCs w:val="22"/>
        </w:rPr>
        <w:t xml:space="preserve"> </w:t>
      </w:r>
      <w:r w:rsidRPr="00A37F58">
        <w:rPr>
          <w:sz w:val="22"/>
          <w:szCs w:val="22"/>
        </w:rPr>
        <w:t>aşağıdaki</w:t>
      </w:r>
      <w:r w:rsidRPr="00A37F58">
        <w:rPr>
          <w:spacing w:val="-3"/>
          <w:sz w:val="22"/>
          <w:szCs w:val="22"/>
        </w:rPr>
        <w:t xml:space="preserve"> </w:t>
      </w:r>
      <w:r w:rsidRPr="00A37F58">
        <w:rPr>
          <w:sz w:val="22"/>
          <w:szCs w:val="22"/>
        </w:rPr>
        <w:t>amaçlar</w:t>
      </w:r>
      <w:r w:rsidRPr="00A37F58">
        <w:rPr>
          <w:spacing w:val="-3"/>
          <w:sz w:val="22"/>
          <w:szCs w:val="22"/>
        </w:rPr>
        <w:t xml:space="preserve"> </w:t>
      </w:r>
      <w:r w:rsidRPr="00A37F58">
        <w:rPr>
          <w:sz w:val="22"/>
          <w:szCs w:val="22"/>
        </w:rPr>
        <w:t>doğrultusunda</w:t>
      </w:r>
      <w:r w:rsidRPr="00A37F58">
        <w:rPr>
          <w:spacing w:val="-3"/>
          <w:sz w:val="22"/>
          <w:szCs w:val="22"/>
        </w:rPr>
        <w:t xml:space="preserve"> </w:t>
      </w:r>
      <w:r w:rsidRPr="00A37F58">
        <w:rPr>
          <w:spacing w:val="-2"/>
          <w:sz w:val="22"/>
          <w:szCs w:val="22"/>
        </w:rPr>
        <w:t>işlenmektedir:</w:t>
      </w:r>
    </w:p>
    <w:p w14:paraId="2E254D41" w14:textId="77777777" w:rsidR="00780A40" w:rsidRPr="00A37F58" w:rsidRDefault="00780A40" w:rsidP="00780A40">
      <w:pPr>
        <w:pStyle w:val="ListeParagraf"/>
        <w:numPr>
          <w:ilvl w:val="0"/>
          <w:numId w:val="1"/>
        </w:numPr>
        <w:tabs>
          <w:tab w:val="left" w:pos="821"/>
        </w:tabs>
        <w:spacing w:line="360" w:lineRule="auto"/>
        <w:ind w:hanging="361"/>
        <w:jc w:val="both"/>
      </w:pPr>
      <w:r w:rsidRPr="00A37F58">
        <w:t>Kanun</w:t>
      </w:r>
      <w:r w:rsidRPr="00A37F58">
        <w:rPr>
          <w:spacing w:val="-11"/>
        </w:rPr>
        <w:t xml:space="preserve"> </w:t>
      </w:r>
      <w:r w:rsidRPr="00A37F58">
        <w:t>ve</w:t>
      </w:r>
      <w:r w:rsidRPr="00A37F58">
        <w:rPr>
          <w:spacing w:val="-8"/>
        </w:rPr>
        <w:t xml:space="preserve"> </w:t>
      </w:r>
      <w:r w:rsidRPr="00A37F58">
        <w:t>yönetmelikler</w:t>
      </w:r>
      <w:r w:rsidRPr="00A37F58">
        <w:rPr>
          <w:spacing w:val="-12"/>
        </w:rPr>
        <w:t xml:space="preserve"> </w:t>
      </w:r>
      <w:r w:rsidRPr="00A37F58">
        <w:t>ile</w:t>
      </w:r>
      <w:r w:rsidRPr="00A37F58">
        <w:rPr>
          <w:spacing w:val="-10"/>
        </w:rPr>
        <w:t xml:space="preserve"> </w:t>
      </w:r>
      <w:r w:rsidRPr="00A37F58">
        <w:t>belirlenmiş</w:t>
      </w:r>
      <w:r w:rsidRPr="00A37F58">
        <w:rPr>
          <w:spacing w:val="-12"/>
        </w:rPr>
        <w:t xml:space="preserve"> </w:t>
      </w:r>
      <w:r w:rsidRPr="00A37F58">
        <w:t>gerekliliklerin</w:t>
      </w:r>
      <w:r w:rsidRPr="00A37F58">
        <w:rPr>
          <w:spacing w:val="-10"/>
        </w:rPr>
        <w:t xml:space="preserve"> </w:t>
      </w:r>
      <w:r w:rsidRPr="00A37F58">
        <w:t>ifa</w:t>
      </w:r>
      <w:r w:rsidRPr="00A37F58">
        <w:rPr>
          <w:spacing w:val="-12"/>
        </w:rPr>
        <w:t xml:space="preserve"> </w:t>
      </w:r>
      <w:r w:rsidRPr="00A37F58">
        <w:rPr>
          <w:spacing w:val="-2"/>
        </w:rPr>
        <w:t>edilmesi,</w:t>
      </w:r>
    </w:p>
    <w:p w14:paraId="68117208" w14:textId="77777777" w:rsidR="00780A40" w:rsidRPr="00A37F58" w:rsidRDefault="00780A40" w:rsidP="00780A40">
      <w:pPr>
        <w:pStyle w:val="ListeParagraf"/>
        <w:numPr>
          <w:ilvl w:val="0"/>
          <w:numId w:val="1"/>
        </w:numPr>
        <w:tabs>
          <w:tab w:val="left" w:pos="821"/>
        </w:tabs>
        <w:spacing w:before="41" w:line="360" w:lineRule="auto"/>
        <w:ind w:hanging="361"/>
        <w:jc w:val="both"/>
      </w:pPr>
      <w:r w:rsidRPr="00A37F58">
        <w:t>Çeşitli</w:t>
      </w:r>
      <w:r w:rsidRPr="00A37F58">
        <w:rPr>
          <w:spacing w:val="-11"/>
        </w:rPr>
        <w:t xml:space="preserve"> </w:t>
      </w:r>
      <w:r w:rsidRPr="00A37F58">
        <w:t>insan</w:t>
      </w:r>
      <w:r w:rsidRPr="00A37F58">
        <w:rPr>
          <w:spacing w:val="-10"/>
        </w:rPr>
        <w:t xml:space="preserve"> </w:t>
      </w:r>
      <w:r w:rsidRPr="00A37F58">
        <w:t>kaynakları</w:t>
      </w:r>
      <w:r w:rsidRPr="00A37F58">
        <w:rPr>
          <w:spacing w:val="-11"/>
        </w:rPr>
        <w:t xml:space="preserve"> </w:t>
      </w:r>
      <w:r w:rsidRPr="00A37F58">
        <w:rPr>
          <w:spacing w:val="-2"/>
        </w:rPr>
        <w:t>uygulamaları,</w:t>
      </w:r>
    </w:p>
    <w:p w14:paraId="00507853" w14:textId="4BE68C0E" w:rsidR="00780A40" w:rsidRPr="00A37F58" w:rsidRDefault="00547E00" w:rsidP="00780A40">
      <w:pPr>
        <w:pStyle w:val="ListeParagraf"/>
        <w:numPr>
          <w:ilvl w:val="0"/>
          <w:numId w:val="1"/>
        </w:numPr>
        <w:tabs>
          <w:tab w:val="left" w:pos="821"/>
        </w:tabs>
        <w:spacing w:before="43" w:line="360" w:lineRule="auto"/>
        <w:ind w:right="122"/>
        <w:jc w:val="both"/>
      </w:pPr>
      <w:proofErr w:type="spellStart"/>
      <w:r>
        <w:t>TAF</w:t>
      </w:r>
      <w:r w:rsidR="00780A40">
        <w:t>’nin</w:t>
      </w:r>
      <w:proofErr w:type="spellEnd"/>
      <w:r w:rsidR="00780A40" w:rsidRPr="00A37F58">
        <w:rPr>
          <w:spacing w:val="31"/>
        </w:rPr>
        <w:t xml:space="preserve"> </w:t>
      </w:r>
      <w:r w:rsidR="00780A40" w:rsidRPr="00A37F58">
        <w:t>bilgi</w:t>
      </w:r>
      <w:r w:rsidR="00780A40" w:rsidRPr="00A37F58">
        <w:rPr>
          <w:spacing w:val="31"/>
        </w:rPr>
        <w:t xml:space="preserve"> </w:t>
      </w:r>
      <w:r w:rsidR="00780A40" w:rsidRPr="00A37F58">
        <w:t>güvenliği</w:t>
      </w:r>
      <w:r w:rsidR="00780A40" w:rsidRPr="00A37F58">
        <w:rPr>
          <w:spacing w:val="31"/>
        </w:rPr>
        <w:t xml:space="preserve"> </w:t>
      </w:r>
      <w:r w:rsidR="00780A40" w:rsidRPr="00A37F58">
        <w:t>ve</w:t>
      </w:r>
      <w:r w:rsidR="00780A40" w:rsidRPr="00A37F58">
        <w:rPr>
          <w:spacing w:val="29"/>
        </w:rPr>
        <w:t xml:space="preserve"> </w:t>
      </w:r>
      <w:r w:rsidR="00780A40" w:rsidRPr="00A37F58">
        <w:t>gizlilik politikalarının</w:t>
      </w:r>
      <w:r w:rsidR="00780A40" w:rsidRPr="00A37F58">
        <w:rPr>
          <w:spacing w:val="31"/>
        </w:rPr>
        <w:t xml:space="preserve"> </w:t>
      </w:r>
      <w:r w:rsidR="00780A40" w:rsidRPr="00A37F58">
        <w:t>ve</w:t>
      </w:r>
      <w:r w:rsidR="00780A40" w:rsidRPr="00A37F58">
        <w:rPr>
          <w:spacing w:val="29"/>
        </w:rPr>
        <w:t xml:space="preserve"> </w:t>
      </w:r>
      <w:r w:rsidR="00780A40" w:rsidRPr="00A37F58">
        <w:t>standartlarının</w:t>
      </w:r>
      <w:r w:rsidR="00780A40" w:rsidRPr="00A37F58">
        <w:rPr>
          <w:spacing w:val="31"/>
        </w:rPr>
        <w:t xml:space="preserve"> </w:t>
      </w:r>
      <w:r w:rsidR="00780A40" w:rsidRPr="00A37F58">
        <w:t>sağlıklı</w:t>
      </w:r>
      <w:r w:rsidR="00780A40" w:rsidRPr="00A37F58">
        <w:rPr>
          <w:spacing w:val="31"/>
        </w:rPr>
        <w:t xml:space="preserve"> </w:t>
      </w:r>
      <w:r w:rsidR="00780A40" w:rsidRPr="00A37F58">
        <w:t>olarak temini ve denetimi,</w:t>
      </w:r>
    </w:p>
    <w:p w14:paraId="2A24AC58" w14:textId="6C4E44B6" w:rsidR="00780A40" w:rsidRPr="00A37F58" w:rsidRDefault="00780A40" w:rsidP="00780A40">
      <w:pPr>
        <w:pStyle w:val="ListeParagraf"/>
        <w:numPr>
          <w:ilvl w:val="0"/>
          <w:numId w:val="1"/>
        </w:numPr>
        <w:tabs>
          <w:tab w:val="left" w:pos="820"/>
          <w:tab w:val="left" w:pos="821"/>
        </w:tabs>
        <w:spacing w:line="360" w:lineRule="auto"/>
        <w:ind w:right="124"/>
        <w:jc w:val="both"/>
      </w:pPr>
      <w:r w:rsidRPr="00A37F58">
        <w:t>Yasal</w:t>
      </w:r>
      <w:r w:rsidRPr="00A37F58">
        <w:rPr>
          <w:spacing w:val="77"/>
        </w:rPr>
        <w:t xml:space="preserve"> </w:t>
      </w:r>
      <w:r w:rsidRPr="00A37F58">
        <w:t>düzenlemelerin</w:t>
      </w:r>
      <w:r w:rsidRPr="00A37F58">
        <w:rPr>
          <w:spacing w:val="79"/>
        </w:rPr>
        <w:t xml:space="preserve"> </w:t>
      </w:r>
      <w:r w:rsidRPr="00A37F58">
        <w:t>gerektirdiği</w:t>
      </w:r>
      <w:r w:rsidRPr="00A37F58">
        <w:rPr>
          <w:spacing w:val="77"/>
        </w:rPr>
        <w:t xml:space="preserve"> </w:t>
      </w:r>
      <w:r w:rsidRPr="00A37F58">
        <w:t>veya</w:t>
      </w:r>
      <w:r w:rsidRPr="00A37F58">
        <w:rPr>
          <w:spacing w:val="78"/>
        </w:rPr>
        <w:t xml:space="preserve"> </w:t>
      </w:r>
      <w:r w:rsidRPr="00A37F58">
        <w:t>zorunlu</w:t>
      </w:r>
      <w:r w:rsidRPr="00A37F58">
        <w:rPr>
          <w:spacing w:val="77"/>
        </w:rPr>
        <w:t xml:space="preserve"> </w:t>
      </w:r>
      <w:r w:rsidRPr="00A37F58">
        <w:t>kıldığı</w:t>
      </w:r>
      <w:r w:rsidRPr="00A37F58">
        <w:rPr>
          <w:spacing w:val="77"/>
        </w:rPr>
        <w:t xml:space="preserve"> </w:t>
      </w:r>
      <w:r w:rsidRPr="00A37F58">
        <w:t>şekilde</w:t>
      </w:r>
      <w:r w:rsidRPr="00A37F58">
        <w:rPr>
          <w:spacing w:val="76"/>
        </w:rPr>
        <w:t xml:space="preserve"> </w:t>
      </w:r>
      <w:r w:rsidRPr="00A37F58">
        <w:t>kamu</w:t>
      </w:r>
      <w:r w:rsidRPr="00A37F58">
        <w:rPr>
          <w:spacing w:val="80"/>
        </w:rPr>
        <w:t xml:space="preserve"> </w:t>
      </w:r>
      <w:r w:rsidR="00547E00">
        <w:t>TAF</w:t>
      </w:r>
      <w:r w:rsidRPr="00A37F58">
        <w:rPr>
          <w:spacing w:val="77"/>
        </w:rPr>
        <w:t xml:space="preserve"> </w:t>
      </w:r>
      <w:r w:rsidRPr="00A37F58">
        <w:t>ve kuruluşlarının taleplerinin yerine getirilmesi,</w:t>
      </w:r>
    </w:p>
    <w:p w14:paraId="5BF47B8B" w14:textId="77777777" w:rsidR="00780A40" w:rsidRPr="00A37F58" w:rsidRDefault="00780A40" w:rsidP="00780A40">
      <w:pPr>
        <w:pStyle w:val="ListeParagraf"/>
        <w:numPr>
          <w:ilvl w:val="0"/>
          <w:numId w:val="1"/>
        </w:numPr>
        <w:tabs>
          <w:tab w:val="left" w:pos="821"/>
        </w:tabs>
        <w:spacing w:before="1" w:line="360" w:lineRule="auto"/>
        <w:ind w:left="851" w:right="2442" w:hanging="391"/>
        <w:jc w:val="both"/>
      </w:pPr>
      <w:r w:rsidRPr="00A37F58">
        <w:t>KVKK</w:t>
      </w:r>
      <w:r w:rsidRPr="00A37F58">
        <w:rPr>
          <w:spacing w:val="-8"/>
        </w:rPr>
        <w:t xml:space="preserve"> </w:t>
      </w:r>
      <w:r w:rsidRPr="00A37F58">
        <w:t>da</w:t>
      </w:r>
      <w:r w:rsidRPr="00A37F58">
        <w:rPr>
          <w:spacing w:val="-8"/>
        </w:rPr>
        <w:t xml:space="preserve"> </w:t>
      </w:r>
      <w:r w:rsidRPr="00A37F58">
        <w:t>belirtilmiş</w:t>
      </w:r>
      <w:r w:rsidRPr="00A37F58">
        <w:rPr>
          <w:spacing w:val="-6"/>
        </w:rPr>
        <w:t xml:space="preserve"> </w:t>
      </w:r>
      <w:r w:rsidRPr="00A37F58">
        <w:t>yasal</w:t>
      </w:r>
      <w:r w:rsidRPr="00A37F58">
        <w:rPr>
          <w:spacing w:val="-6"/>
        </w:rPr>
        <w:t xml:space="preserve"> </w:t>
      </w:r>
      <w:r w:rsidRPr="00A37F58">
        <w:t>yükümlülüklerin</w:t>
      </w:r>
      <w:r w:rsidRPr="00A37F58">
        <w:rPr>
          <w:spacing w:val="-4"/>
        </w:rPr>
        <w:t xml:space="preserve"> </w:t>
      </w:r>
      <w:r w:rsidRPr="00A37F58">
        <w:t>yerine</w:t>
      </w:r>
      <w:r w:rsidRPr="00A37F58">
        <w:rPr>
          <w:spacing w:val="-9"/>
        </w:rPr>
        <w:t xml:space="preserve"> </w:t>
      </w:r>
      <w:r w:rsidRPr="00A37F58">
        <w:t>getirilmesi amaçlarıyla sınırlı olarak işlenmektedir.</w:t>
      </w:r>
    </w:p>
    <w:p w14:paraId="358740A2" w14:textId="77777777" w:rsidR="00780A40" w:rsidRPr="00A37F58" w:rsidRDefault="00780A40" w:rsidP="00780A40">
      <w:pPr>
        <w:pStyle w:val="Balk1"/>
        <w:spacing w:before="2" w:line="360" w:lineRule="auto"/>
        <w:jc w:val="both"/>
        <w:rPr>
          <w:sz w:val="22"/>
          <w:szCs w:val="22"/>
        </w:rPr>
      </w:pPr>
    </w:p>
    <w:p w14:paraId="6E85AB8C" w14:textId="77777777" w:rsidR="00780A40" w:rsidRDefault="00780A40" w:rsidP="00780A40">
      <w:pPr>
        <w:pStyle w:val="Balk1"/>
        <w:spacing w:before="2" w:line="360" w:lineRule="auto"/>
        <w:jc w:val="both"/>
        <w:rPr>
          <w:spacing w:val="-2"/>
          <w:sz w:val="22"/>
          <w:szCs w:val="22"/>
        </w:rPr>
      </w:pPr>
      <w:r>
        <w:rPr>
          <w:sz w:val="22"/>
          <w:szCs w:val="22"/>
        </w:rPr>
        <w:t xml:space="preserve">3. </w:t>
      </w:r>
      <w:r w:rsidRPr="00A37F58">
        <w:rPr>
          <w:sz w:val="22"/>
          <w:szCs w:val="22"/>
        </w:rPr>
        <w:t>KİŞİSEL</w:t>
      </w:r>
      <w:r w:rsidRPr="00A37F58">
        <w:rPr>
          <w:spacing w:val="-5"/>
          <w:sz w:val="22"/>
          <w:szCs w:val="22"/>
        </w:rPr>
        <w:t xml:space="preserve"> </w:t>
      </w:r>
      <w:r w:rsidRPr="00A37F58">
        <w:rPr>
          <w:sz w:val="22"/>
          <w:szCs w:val="22"/>
        </w:rPr>
        <w:t>VERİLERİNİZİN</w:t>
      </w:r>
      <w:r w:rsidRPr="00A37F58">
        <w:rPr>
          <w:spacing w:val="-2"/>
          <w:sz w:val="22"/>
          <w:szCs w:val="22"/>
        </w:rPr>
        <w:t xml:space="preserve"> </w:t>
      </w:r>
      <w:r w:rsidRPr="00A37F58">
        <w:rPr>
          <w:sz w:val="22"/>
          <w:szCs w:val="22"/>
        </w:rPr>
        <w:t>YURT</w:t>
      </w:r>
      <w:r w:rsidRPr="00A37F58">
        <w:rPr>
          <w:spacing w:val="-2"/>
          <w:sz w:val="22"/>
          <w:szCs w:val="22"/>
        </w:rPr>
        <w:t xml:space="preserve"> </w:t>
      </w:r>
      <w:r w:rsidRPr="00A37F58">
        <w:rPr>
          <w:sz w:val="22"/>
          <w:szCs w:val="22"/>
        </w:rPr>
        <w:t>İÇİNDEKİ</w:t>
      </w:r>
      <w:r w:rsidRPr="00A37F58">
        <w:rPr>
          <w:spacing w:val="-3"/>
          <w:sz w:val="22"/>
          <w:szCs w:val="22"/>
        </w:rPr>
        <w:t xml:space="preserve"> </w:t>
      </w:r>
      <w:r w:rsidRPr="00A37F58">
        <w:rPr>
          <w:sz w:val="22"/>
          <w:szCs w:val="22"/>
        </w:rPr>
        <w:t>VE</w:t>
      </w:r>
      <w:r w:rsidRPr="00A37F58">
        <w:rPr>
          <w:spacing w:val="-2"/>
          <w:sz w:val="22"/>
          <w:szCs w:val="22"/>
        </w:rPr>
        <w:t xml:space="preserve"> </w:t>
      </w:r>
      <w:r w:rsidRPr="00A37F58">
        <w:rPr>
          <w:sz w:val="22"/>
          <w:szCs w:val="22"/>
        </w:rPr>
        <w:t>YURT</w:t>
      </w:r>
      <w:r w:rsidRPr="00A37F58">
        <w:rPr>
          <w:spacing w:val="-2"/>
          <w:sz w:val="22"/>
          <w:szCs w:val="22"/>
        </w:rPr>
        <w:t xml:space="preserve"> </w:t>
      </w:r>
      <w:r w:rsidRPr="00A37F58">
        <w:rPr>
          <w:sz w:val="22"/>
          <w:szCs w:val="22"/>
        </w:rPr>
        <w:t>DIŞINDAKİ</w:t>
      </w:r>
      <w:r w:rsidRPr="00A37F58">
        <w:rPr>
          <w:spacing w:val="-3"/>
          <w:sz w:val="22"/>
          <w:szCs w:val="22"/>
        </w:rPr>
        <w:t xml:space="preserve"> </w:t>
      </w:r>
      <w:r w:rsidRPr="00A37F58">
        <w:rPr>
          <w:sz w:val="22"/>
          <w:szCs w:val="22"/>
        </w:rPr>
        <w:t>ÜÇÜNCÜ</w:t>
      </w:r>
      <w:r w:rsidRPr="00A37F58">
        <w:rPr>
          <w:spacing w:val="-2"/>
          <w:sz w:val="22"/>
          <w:szCs w:val="22"/>
        </w:rPr>
        <w:t xml:space="preserve"> </w:t>
      </w:r>
      <w:r w:rsidRPr="00A37F58">
        <w:rPr>
          <w:sz w:val="22"/>
          <w:szCs w:val="22"/>
        </w:rPr>
        <w:t>KİŞİLERLE</w:t>
      </w:r>
      <w:r w:rsidRPr="00A37F58">
        <w:rPr>
          <w:spacing w:val="-1"/>
          <w:sz w:val="22"/>
          <w:szCs w:val="22"/>
        </w:rPr>
        <w:t xml:space="preserve"> </w:t>
      </w:r>
      <w:r w:rsidRPr="00A37F58">
        <w:rPr>
          <w:spacing w:val="-2"/>
          <w:sz w:val="22"/>
          <w:szCs w:val="22"/>
        </w:rPr>
        <w:t>PAYLAŞILMASI</w:t>
      </w:r>
    </w:p>
    <w:p w14:paraId="19130FE0" w14:textId="77777777" w:rsidR="00780A40" w:rsidRDefault="00780A40" w:rsidP="00780A40">
      <w:pPr>
        <w:pStyle w:val="Balk1"/>
        <w:spacing w:before="2" w:line="360" w:lineRule="auto"/>
        <w:jc w:val="both"/>
        <w:rPr>
          <w:b w:val="0"/>
          <w:bCs w:val="0"/>
          <w:spacing w:val="-2"/>
          <w:sz w:val="22"/>
          <w:szCs w:val="22"/>
        </w:rPr>
      </w:pPr>
      <w:r w:rsidRPr="00A37F58">
        <w:rPr>
          <w:b w:val="0"/>
          <w:bCs w:val="0"/>
          <w:sz w:val="22"/>
          <w:szCs w:val="22"/>
        </w:rPr>
        <w:t>İşlenen</w:t>
      </w:r>
      <w:r w:rsidRPr="00A37F58">
        <w:rPr>
          <w:b w:val="0"/>
          <w:bCs w:val="0"/>
          <w:spacing w:val="-2"/>
          <w:sz w:val="22"/>
          <w:szCs w:val="22"/>
        </w:rPr>
        <w:t xml:space="preserve"> </w:t>
      </w:r>
      <w:r w:rsidRPr="00A37F58">
        <w:rPr>
          <w:b w:val="0"/>
          <w:bCs w:val="0"/>
          <w:sz w:val="22"/>
          <w:szCs w:val="22"/>
        </w:rPr>
        <w:t>kişisel</w:t>
      </w:r>
      <w:r w:rsidRPr="00A37F58">
        <w:rPr>
          <w:b w:val="0"/>
          <w:bCs w:val="0"/>
          <w:spacing w:val="-2"/>
          <w:sz w:val="22"/>
          <w:szCs w:val="22"/>
        </w:rPr>
        <w:t xml:space="preserve"> </w:t>
      </w:r>
      <w:r w:rsidRPr="00A37F58">
        <w:rPr>
          <w:b w:val="0"/>
          <w:bCs w:val="0"/>
          <w:sz w:val="22"/>
          <w:szCs w:val="22"/>
        </w:rPr>
        <w:t>verileriniz</w:t>
      </w:r>
      <w:r w:rsidRPr="00A37F58">
        <w:rPr>
          <w:b w:val="0"/>
          <w:bCs w:val="0"/>
          <w:spacing w:val="-1"/>
          <w:sz w:val="22"/>
          <w:szCs w:val="22"/>
        </w:rPr>
        <w:t xml:space="preserve"> </w:t>
      </w:r>
      <w:r w:rsidRPr="00A37F58">
        <w:rPr>
          <w:b w:val="0"/>
          <w:bCs w:val="0"/>
          <w:sz w:val="22"/>
          <w:szCs w:val="22"/>
        </w:rPr>
        <w:t>zorunlu</w:t>
      </w:r>
      <w:r w:rsidRPr="00A37F58">
        <w:rPr>
          <w:b w:val="0"/>
          <w:bCs w:val="0"/>
          <w:spacing w:val="-2"/>
          <w:sz w:val="22"/>
          <w:szCs w:val="22"/>
        </w:rPr>
        <w:t xml:space="preserve"> </w:t>
      </w:r>
      <w:r w:rsidRPr="00A37F58">
        <w:rPr>
          <w:b w:val="0"/>
          <w:bCs w:val="0"/>
          <w:sz w:val="22"/>
          <w:szCs w:val="22"/>
        </w:rPr>
        <w:t>olan</w:t>
      </w:r>
      <w:r w:rsidRPr="00A37F58">
        <w:rPr>
          <w:b w:val="0"/>
          <w:bCs w:val="0"/>
          <w:spacing w:val="-2"/>
          <w:sz w:val="22"/>
          <w:szCs w:val="22"/>
        </w:rPr>
        <w:t xml:space="preserve"> </w:t>
      </w:r>
      <w:r w:rsidRPr="00A37F58">
        <w:rPr>
          <w:b w:val="0"/>
          <w:bCs w:val="0"/>
          <w:sz w:val="22"/>
          <w:szCs w:val="22"/>
        </w:rPr>
        <w:t>bilgiler</w:t>
      </w:r>
      <w:r w:rsidRPr="00A37F58">
        <w:rPr>
          <w:b w:val="0"/>
          <w:bCs w:val="0"/>
          <w:spacing w:val="-2"/>
          <w:sz w:val="22"/>
          <w:szCs w:val="22"/>
        </w:rPr>
        <w:t xml:space="preserve"> </w:t>
      </w:r>
      <w:r w:rsidRPr="00A37F58">
        <w:rPr>
          <w:b w:val="0"/>
          <w:bCs w:val="0"/>
          <w:sz w:val="22"/>
          <w:szCs w:val="22"/>
        </w:rPr>
        <w:t>ile</w:t>
      </w:r>
      <w:r w:rsidRPr="00A37F58">
        <w:rPr>
          <w:b w:val="0"/>
          <w:bCs w:val="0"/>
          <w:spacing w:val="-2"/>
          <w:sz w:val="22"/>
          <w:szCs w:val="22"/>
        </w:rPr>
        <w:t xml:space="preserve"> </w:t>
      </w:r>
      <w:r w:rsidRPr="00A37F58">
        <w:rPr>
          <w:b w:val="0"/>
          <w:bCs w:val="0"/>
          <w:sz w:val="22"/>
          <w:szCs w:val="22"/>
        </w:rPr>
        <w:t>sınırlı</w:t>
      </w:r>
      <w:r w:rsidRPr="00A37F58">
        <w:rPr>
          <w:b w:val="0"/>
          <w:bCs w:val="0"/>
          <w:spacing w:val="-2"/>
          <w:sz w:val="22"/>
          <w:szCs w:val="22"/>
        </w:rPr>
        <w:t xml:space="preserve"> </w:t>
      </w:r>
      <w:r w:rsidRPr="00A37F58">
        <w:rPr>
          <w:b w:val="0"/>
          <w:bCs w:val="0"/>
          <w:sz w:val="22"/>
          <w:szCs w:val="22"/>
        </w:rPr>
        <w:t>olmak</w:t>
      </w:r>
      <w:r w:rsidRPr="00A37F58">
        <w:rPr>
          <w:b w:val="0"/>
          <w:bCs w:val="0"/>
          <w:spacing w:val="-2"/>
          <w:sz w:val="22"/>
          <w:szCs w:val="22"/>
        </w:rPr>
        <w:t xml:space="preserve"> </w:t>
      </w:r>
      <w:r w:rsidRPr="00A37F58">
        <w:rPr>
          <w:b w:val="0"/>
          <w:bCs w:val="0"/>
          <w:sz w:val="22"/>
          <w:szCs w:val="22"/>
        </w:rPr>
        <w:t>kaydı</w:t>
      </w:r>
      <w:r w:rsidRPr="00A37F58">
        <w:rPr>
          <w:b w:val="0"/>
          <w:bCs w:val="0"/>
          <w:spacing w:val="-2"/>
          <w:sz w:val="22"/>
          <w:szCs w:val="22"/>
        </w:rPr>
        <w:t xml:space="preserve"> </w:t>
      </w:r>
      <w:r w:rsidRPr="00A37F58">
        <w:rPr>
          <w:b w:val="0"/>
          <w:bCs w:val="0"/>
          <w:sz w:val="22"/>
          <w:szCs w:val="22"/>
        </w:rPr>
        <w:t>ile</w:t>
      </w:r>
      <w:r w:rsidRPr="00A37F58">
        <w:rPr>
          <w:b w:val="0"/>
          <w:bCs w:val="0"/>
          <w:spacing w:val="-1"/>
          <w:sz w:val="22"/>
          <w:szCs w:val="22"/>
        </w:rPr>
        <w:t xml:space="preserve"> </w:t>
      </w:r>
      <w:r w:rsidRPr="00A37F58">
        <w:rPr>
          <w:b w:val="0"/>
          <w:bCs w:val="0"/>
          <w:sz w:val="22"/>
          <w:szCs w:val="22"/>
        </w:rPr>
        <w:t>yurt</w:t>
      </w:r>
      <w:r w:rsidRPr="00A37F58">
        <w:rPr>
          <w:b w:val="0"/>
          <w:bCs w:val="0"/>
          <w:spacing w:val="-1"/>
          <w:sz w:val="22"/>
          <w:szCs w:val="22"/>
        </w:rPr>
        <w:t xml:space="preserve"> </w:t>
      </w:r>
      <w:r w:rsidRPr="00A37F58">
        <w:rPr>
          <w:b w:val="0"/>
          <w:bCs w:val="0"/>
          <w:spacing w:val="-2"/>
          <w:sz w:val="22"/>
          <w:szCs w:val="22"/>
        </w:rPr>
        <w:t>içindeki</w:t>
      </w:r>
    </w:p>
    <w:p w14:paraId="0B54BB27" w14:textId="77777777" w:rsidR="00780A40" w:rsidRPr="00337B26" w:rsidRDefault="00780A40" w:rsidP="00780A40">
      <w:pPr>
        <w:pStyle w:val="Balk1"/>
        <w:numPr>
          <w:ilvl w:val="0"/>
          <w:numId w:val="2"/>
        </w:numPr>
        <w:spacing w:before="2" w:line="360" w:lineRule="auto"/>
        <w:ind w:left="720"/>
        <w:jc w:val="both"/>
        <w:rPr>
          <w:b w:val="0"/>
          <w:bCs w:val="0"/>
          <w:sz w:val="22"/>
          <w:szCs w:val="22"/>
        </w:rPr>
      </w:pPr>
      <w:r w:rsidRPr="00A37F58">
        <w:rPr>
          <w:b w:val="0"/>
          <w:bCs w:val="0"/>
          <w:sz w:val="22"/>
          <w:szCs w:val="22"/>
        </w:rPr>
        <w:t>Yasal</w:t>
      </w:r>
      <w:r w:rsidRPr="00A37F58">
        <w:rPr>
          <w:b w:val="0"/>
          <w:bCs w:val="0"/>
          <w:spacing w:val="40"/>
          <w:sz w:val="22"/>
          <w:szCs w:val="22"/>
        </w:rPr>
        <w:t xml:space="preserve"> </w:t>
      </w:r>
      <w:r w:rsidRPr="00A37F58">
        <w:rPr>
          <w:b w:val="0"/>
          <w:bCs w:val="0"/>
          <w:sz w:val="22"/>
          <w:szCs w:val="22"/>
        </w:rPr>
        <w:t>gereklilikleri</w:t>
      </w:r>
      <w:r w:rsidRPr="00A37F58">
        <w:rPr>
          <w:b w:val="0"/>
          <w:bCs w:val="0"/>
          <w:spacing w:val="40"/>
          <w:sz w:val="22"/>
          <w:szCs w:val="22"/>
        </w:rPr>
        <w:t xml:space="preserve"> </w:t>
      </w:r>
      <w:r w:rsidRPr="00A37F58">
        <w:rPr>
          <w:b w:val="0"/>
          <w:bCs w:val="0"/>
          <w:sz w:val="22"/>
          <w:szCs w:val="22"/>
        </w:rPr>
        <w:t>ifa</w:t>
      </w:r>
      <w:r w:rsidRPr="00A37F58">
        <w:rPr>
          <w:b w:val="0"/>
          <w:bCs w:val="0"/>
          <w:spacing w:val="40"/>
          <w:sz w:val="22"/>
          <w:szCs w:val="22"/>
        </w:rPr>
        <w:t xml:space="preserve"> </w:t>
      </w:r>
      <w:r w:rsidRPr="00A37F58">
        <w:rPr>
          <w:b w:val="0"/>
          <w:bCs w:val="0"/>
          <w:sz w:val="22"/>
          <w:szCs w:val="22"/>
        </w:rPr>
        <w:t>etmek</w:t>
      </w:r>
      <w:r w:rsidRPr="00A37F58">
        <w:rPr>
          <w:b w:val="0"/>
          <w:bCs w:val="0"/>
          <w:spacing w:val="40"/>
          <w:sz w:val="22"/>
          <w:szCs w:val="22"/>
        </w:rPr>
        <w:t xml:space="preserve"> </w:t>
      </w:r>
      <w:r w:rsidRPr="00A37F58">
        <w:rPr>
          <w:b w:val="0"/>
          <w:bCs w:val="0"/>
          <w:sz w:val="22"/>
          <w:szCs w:val="22"/>
        </w:rPr>
        <w:t>ve/veya</w:t>
      </w:r>
      <w:r w:rsidRPr="00A37F58">
        <w:rPr>
          <w:b w:val="0"/>
          <w:bCs w:val="0"/>
          <w:spacing w:val="40"/>
          <w:sz w:val="22"/>
          <w:szCs w:val="22"/>
        </w:rPr>
        <w:t xml:space="preserve"> </w:t>
      </w:r>
      <w:r w:rsidRPr="00A37F58">
        <w:rPr>
          <w:b w:val="0"/>
          <w:bCs w:val="0"/>
          <w:sz w:val="22"/>
          <w:szCs w:val="22"/>
        </w:rPr>
        <w:t>resmi</w:t>
      </w:r>
      <w:r w:rsidRPr="00A37F58">
        <w:rPr>
          <w:b w:val="0"/>
          <w:bCs w:val="0"/>
          <w:spacing w:val="40"/>
          <w:sz w:val="22"/>
          <w:szCs w:val="22"/>
        </w:rPr>
        <w:t xml:space="preserve"> </w:t>
      </w:r>
      <w:r w:rsidRPr="00A37F58">
        <w:rPr>
          <w:b w:val="0"/>
          <w:bCs w:val="0"/>
          <w:sz w:val="22"/>
          <w:szCs w:val="22"/>
        </w:rPr>
        <w:t>mercilerin</w:t>
      </w:r>
      <w:r w:rsidRPr="00A37F58">
        <w:rPr>
          <w:b w:val="0"/>
          <w:bCs w:val="0"/>
          <w:spacing w:val="40"/>
          <w:sz w:val="22"/>
          <w:szCs w:val="22"/>
        </w:rPr>
        <w:t xml:space="preserve"> </w:t>
      </w:r>
      <w:r w:rsidRPr="00A37F58">
        <w:rPr>
          <w:b w:val="0"/>
          <w:bCs w:val="0"/>
          <w:sz w:val="22"/>
          <w:szCs w:val="22"/>
        </w:rPr>
        <w:t>taleplerini</w:t>
      </w:r>
      <w:r w:rsidRPr="00A37F58">
        <w:rPr>
          <w:b w:val="0"/>
          <w:bCs w:val="0"/>
          <w:spacing w:val="40"/>
          <w:sz w:val="22"/>
          <w:szCs w:val="22"/>
        </w:rPr>
        <w:t xml:space="preserve"> </w:t>
      </w:r>
      <w:r w:rsidRPr="00A37F58">
        <w:rPr>
          <w:b w:val="0"/>
          <w:bCs w:val="0"/>
          <w:sz w:val="22"/>
          <w:szCs w:val="22"/>
        </w:rPr>
        <w:t>yerine</w:t>
      </w:r>
      <w:r w:rsidRPr="00A37F58">
        <w:rPr>
          <w:b w:val="0"/>
          <w:bCs w:val="0"/>
          <w:spacing w:val="40"/>
          <w:sz w:val="22"/>
          <w:szCs w:val="22"/>
        </w:rPr>
        <w:t xml:space="preserve"> </w:t>
      </w:r>
      <w:r w:rsidRPr="00A37F58">
        <w:rPr>
          <w:b w:val="0"/>
          <w:bCs w:val="0"/>
          <w:sz w:val="22"/>
          <w:szCs w:val="22"/>
        </w:rPr>
        <w:t>getirmek amacıyla</w:t>
      </w:r>
      <w:r>
        <w:rPr>
          <w:b w:val="0"/>
          <w:bCs w:val="0"/>
          <w:sz w:val="22"/>
          <w:szCs w:val="22"/>
        </w:rPr>
        <w:t xml:space="preserve"> yetkili</w:t>
      </w:r>
      <w:r w:rsidRPr="00A37F58">
        <w:rPr>
          <w:b w:val="0"/>
          <w:bCs w:val="0"/>
          <w:sz w:val="22"/>
          <w:szCs w:val="22"/>
        </w:rPr>
        <w:t xml:space="preserve"> kamu </w:t>
      </w:r>
      <w:r>
        <w:rPr>
          <w:b w:val="0"/>
          <w:bCs w:val="0"/>
          <w:sz w:val="22"/>
          <w:szCs w:val="22"/>
        </w:rPr>
        <w:t>kurum</w:t>
      </w:r>
      <w:r w:rsidRPr="00A37F58">
        <w:rPr>
          <w:b w:val="0"/>
          <w:bCs w:val="0"/>
          <w:sz w:val="22"/>
          <w:szCs w:val="22"/>
        </w:rPr>
        <w:t xml:space="preserve"> ve kuruluşlarıyla</w:t>
      </w:r>
      <w:r>
        <w:rPr>
          <w:b w:val="0"/>
          <w:bCs w:val="0"/>
          <w:sz w:val="22"/>
          <w:szCs w:val="22"/>
        </w:rPr>
        <w:t xml:space="preserve"> </w:t>
      </w:r>
      <w:r w:rsidRPr="00337B26">
        <w:rPr>
          <w:b w:val="0"/>
          <w:bCs w:val="0"/>
          <w:spacing w:val="-2"/>
          <w:sz w:val="22"/>
          <w:szCs w:val="22"/>
        </w:rPr>
        <w:t>paylaşılmaktadır.</w:t>
      </w:r>
    </w:p>
    <w:p w14:paraId="4C9C722D" w14:textId="77777777" w:rsidR="00780A40" w:rsidRPr="00A37F58" w:rsidRDefault="00780A40" w:rsidP="00780A40">
      <w:pPr>
        <w:pStyle w:val="GvdeMetni"/>
        <w:spacing w:line="360" w:lineRule="auto"/>
        <w:ind w:left="100"/>
        <w:jc w:val="both"/>
        <w:rPr>
          <w:sz w:val="22"/>
          <w:szCs w:val="22"/>
        </w:rPr>
      </w:pPr>
    </w:p>
    <w:p w14:paraId="28D50C3B" w14:textId="77777777" w:rsidR="00780A40" w:rsidRPr="00AE4AFE" w:rsidRDefault="00780A40" w:rsidP="00780A40">
      <w:pPr>
        <w:pStyle w:val="Balk1"/>
        <w:spacing w:line="360" w:lineRule="auto"/>
        <w:jc w:val="both"/>
        <w:rPr>
          <w:sz w:val="22"/>
          <w:szCs w:val="22"/>
        </w:rPr>
      </w:pPr>
      <w:r>
        <w:rPr>
          <w:sz w:val="22"/>
          <w:szCs w:val="22"/>
        </w:rPr>
        <w:t xml:space="preserve">4. </w:t>
      </w:r>
      <w:r w:rsidRPr="00A37F58">
        <w:rPr>
          <w:sz w:val="22"/>
          <w:szCs w:val="22"/>
        </w:rPr>
        <w:t>KİŞİSEL</w:t>
      </w:r>
      <w:r w:rsidRPr="00A37F58">
        <w:rPr>
          <w:spacing w:val="-5"/>
          <w:sz w:val="22"/>
          <w:szCs w:val="22"/>
        </w:rPr>
        <w:t xml:space="preserve"> </w:t>
      </w:r>
      <w:r w:rsidRPr="00A37F58">
        <w:rPr>
          <w:sz w:val="22"/>
          <w:szCs w:val="22"/>
        </w:rPr>
        <w:t>VERİLERİNİZİN</w:t>
      </w:r>
      <w:r w:rsidRPr="00A37F58">
        <w:rPr>
          <w:spacing w:val="-3"/>
          <w:sz w:val="22"/>
          <w:szCs w:val="22"/>
        </w:rPr>
        <w:t xml:space="preserve"> </w:t>
      </w:r>
      <w:r w:rsidRPr="00A37F58">
        <w:rPr>
          <w:sz w:val="22"/>
          <w:szCs w:val="22"/>
        </w:rPr>
        <w:t>TOPLANMA</w:t>
      </w:r>
      <w:r w:rsidRPr="00A37F58">
        <w:rPr>
          <w:spacing w:val="-3"/>
          <w:sz w:val="22"/>
          <w:szCs w:val="22"/>
        </w:rPr>
        <w:t xml:space="preserve"> </w:t>
      </w:r>
      <w:r w:rsidRPr="00A37F58">
        <w:rPr>
          <w:sz w:val="22"/>
          <w:szCs w:val="22"/>
        </w:rPr>
        <w:t>YÖNTEMİ</w:t>
      </w:r>
      <w:r w:rsidRPr="00A37F58">
        <w:rPr>
          <w:spacing w:val="-2"/>
          <w:sz w:val="22"/>
          <w:szCs w:val="22"/>
        </w:rPr>
        <w:t xml:space="preserve"> </w:t>
      </w:r>
      <w:r w:rsidRPr="00A37F58">
        <w:rPr>
          <w:sz w:val="22"/>
          <w:szCs w:val="22"/>
        </w:rPr>
        <w:t>VE</w:t>
      </w:r>
      <w:r w:rsidRPr="00A37F58">
        <w:rPr>
          <w:spacing w:val="-3"/>
          <w:sz w:val="22"/>
          <w:szCs w:val="22"/>
        </w:rPr>
        <w:t xml:space="preserve"> </w:t>
      </w:r>
      <w:r w:rsidRPr="00A37F58">
        <w:rPr>
          <w:sz w:val="22"/>
          <w:szCs w:val="22"/>
        </w:rPr>
        <w:t>HUKUKİ</w:t>
      </w:r>
      <w:r w:rsidRPr="00A37F58">
        <w:rPr>
          <w:spacing w:val="-4"/>
          <w:sz w:val="22"/>
          <w:szCs w:val="22"/>
        </w:rPr>
        <w:t xml:space="preserve"> </w:t>
      </w:r>
      <w:r w:rsidRPr="00A37F58">
        <w:rPr>
          <w:spacing w:val="-2"/>
          <w:sz w:val="22"/>
          <w:szCs w:val="22"/>
        </w:rPr>
        <w:t>SEBEBİ</w:t>
      </w:r>
    </w:p>
    <w:p w14:paraId="1042EBC8" w14:textId="7E2B0B89" w:rsidR="00780A40" w:rsidRPr="00A37F58" w:rsidRDefault="00780A40" w:rsidP="00780A40">
      <w:pPr>
        <w:pStyle w:val="GvdeMetni"/>
        <w:spacing w:before="1" w:line="360" w:lineRule="auto"/>
        <w:ind w:left="100" w:right="117"/>
        <w:jc w:val="both"/>
        <w:rPr>
          <w:sz w:val="22"/>
          <w:szCs w:val="22"/>
        </w:rPr>
      </w:pPr>
      <w:r w:rsidRPr="00A37F58">
        <w:rPr>
          <w:sz w:val="22"/>
          <w:szCs w:val="22"/>
        </w:rPr>
        <w:t>Bu</w:t>
      </w:r>
      <w:r w:rsidRPr="00A37F58">
        <w:rPr>
          <w:spacing w:val="-12"/>
          <w:sz w:val="22"/>
          <w:szCs w:val="22"/>
        </w:rPr>
        <w:t xml:space="preserve"> </w:t>
      </w:r>
      <w:r w:rsidRPr="00A37F58">
        <w:rPr>
          <w:sz w:val="22"/>
          <w:szCs w:val="22"/>
        </w:rPr>
        <w:t>kişisel</w:t>
      </w:r>
      <w:r w:rsidRPr="00A37F58">
        <w:rPr>
          <w:spacing w:val="-11"/>
          <w:sz w:val="22"/>
          <w:szCs w:val="22"/>
        </w:rPr>
        <w:t xml:space="preserve"> </w:t>
      </w:r>
      <w:r w:rsidRPr="00A37F58">
        <w:rPr>
          <w:sz w:val="22"/>
          <w:szCs w:val="22"/>
        </w:rPr>
        <w:t>veriler,</w:t>
      </w:r>
      <w:r w:rsidRPr="00A37F58">
        <w:rPr>
          <w:spacing w:val="-12"/>
          <w:sz w:val="22"/>
          <w:szCs w:val="22"/>
        </w:rPr>
        <w:t xml:space="preserve"> </w:t>
      </w:r>
      <w:r>
        <w:rPr>
          <w:sz w:val="22"/>
          <w:szCs w:val="22"/>
        </w:rPr>
        <w:t>çalışma</w:t>
      </w:r>
      <w:r w:rsidRPr="00A37F58">
        <w:rPr>
          <w:spacing w:val="-12"/>
          <w:sz w:val="22"/>
          <w:szCs w:val="22"/>
        </w:rPr>
        <w:t xml:space="preserve"> </w:t>
      </w:r>
      <w:r>
        <w:rPr>
          <w:sz w:val="22"/>
          <w:szCs w:val="22"/>
        </w:rPr>
        <w:t xml:space="preserve">başvuru </w:t>
      </w:r>
      <w:r w:rsidRPr="00A37F58">
        <w:rPr>
          <w:sz w:val="22"/>
          <w:szCs w:val="22"/>
        </w:rPr>
        <w:t>sürecinizde</w:t>
      </w:r>
      <w:r w:rsidRPr="00A37F58">
        <w:rPr>
          <w:spacing w:val="-13"/>
          <w:sz w:val="22"/>
          <w:szCs w:val="22"/>
        </w:rPr>
        <w:t xml:space="preserve"> </w:t>
      </w:r>
      <w:r w:rsidRPr="00A37F58">
        <w:rPr>
          <w:sz w:val="22"/>
          <w:szCs w:val="22"/>
        </w:rPr>
        <w:t>elden,</w:t>
      </w:r>
      <w:r w:rsidRPr="00A37F58">
        <w:rPr>
          <w:spacing w:val="-12"/>
          <w:sz w:val="22"/>
          <w:szCs w:val="22"/>
        </w:rPr>
        <w:t xml:space="preserve"> </w:t>
      </w:r>
      <w:r w:rsidRPr="00A37F58">
        <w:rPr>
          <w:sz w:val="22"/>
          <w:szCs w:val="22"/>
        </w:rPr>
        <w:t>e-posta,</w:t>
      </w:r>
      <w:r w:rsidRPr="00A37F58">
        <w:rPr>
          <w:spacing w:val="-12"/>
          <w:sz w:val="22"/>
          <w:szCs w:val="22"/>
        </w:rPr>
        <w:t xml:space="preserve"> </w:t>
      </w:r>
      <w:r w:rsidRPr="00A37F58">
        <w:rPr>
          <w:sz w:val="22"/>
          <w:szCs w:val="22"/>
        </w:rPr>
        <w:t>telefon</w:t>
      </w:r>
      <w:r w:rsidRPr="00A37F58">
        <w:rPr>
          <w:spacing w:val="-8"/>
          <w:sz w:val="22"/>
          <w:szCs w:val="22"/>
        </w:rPr>
        <w:t xml:space="preserve"> </w:t>
      </w:r>
      <w:r w:rsidRPr="00A37F58">
        <w:rPr>
          <w:sz w:val="22"/>
          <w:szCs w:val="22"/>
        </w:rPr>
        <w:t xml:space="preserve">yoluyla, yazılı form ile veya yüz yüze yapılan görüşmeler sırasında yapacağınız paylaşımlar, </w:t>
      </w:r>
      <w:proofErr w:type="spellStart"/>
      <w:r w:rsidR="00547E00">
        <w:rPr>
          <w:sz w:val="22"/>
          <w:szCs w:val="22"/>
        </w:rPr>
        <w:t>TAF</w:t>
      </w:r>
      <w:r>
        <w:rPr>
          <w:sz w:val="22"/>
          <w:szCs w:val="22"/>
        </w:rPr>
        <w:t>’deki</w:t>
      </w:r>
      <w:proofErr w:type="spellEnd"/>
      <w:r w:rsidRPr="00A37F58">
        <w:rPr>
          <w:sz w:val="22"/>
          <w:szCs w:val="22"/>
        </w:rPr>
        <w:t xml:space="preserve"> </w:t>
      </w:r>
      <w:r>
        <w:rPr>
          <w:sz w:val="22"/>
          <w:szCs w:val="22"/>
        </w:rPr>
        <w:t xml:space="preserve">başvuru </w:t>
      </w:r>
      <w:r w:rsidRPr="00A37F58">
        <w:rPr>
          <w:sz w:val="22"/>
          <w:szCs w:val="22"/>
        </w:rPr>
        <w:t xml:space="preserve">sürecinizde oluşan </w:t>
      </w:r>
      <w:r w:rsidRPr="00A37F58">
        <w:rPr>
          <w:sz w:val="22"/>
          <w:szCs w:val="22"/>
        </w:rPr>
        <w:lastRenderedPageBreak/>
        <w:t>bilgiler, resmi, idari ve adli makamlar tarafından bizimle tebligat veya dijital kanallar yoluyla bilgi paylaşılması</w:t>
      </w:r>
      <w:r>
        <w:rPr>
          <w:sz w:val="22"/>
          <w:szCs w:val="22"/>
        </w:rPr>
        <w:t xml:space="preserve"> ile </w:t>
      </w:r>
      <w:r w:rsidRPr="00A37F58">
        <w:rPr>
          <w:sz w:val="22"/>
          <w:szCs w:val="22"/>
        </w:rPr>
        <w:t>otomatik olan ve/veya otomatik olmayan yollarla toplanmaktadır.</w:t>
      </w:r>
    </w:p>
    <w:p w14:paraId="725C21E8" w14:textId="77777777" w:rsidR="00780A40" w:rsidRDefault="00780A40" w:rsidP="00780A40">
      <w:pPr>
        <w:pStyle w:val="GvdeMetni"/>
        <w:spacing w:line="360" w:lineRule="auto"/>
        <w:ind w:left="100" w:right="122"/>
        <w:jc w:val="both"/>
        <w:rPr>
          <w:sz w:val="22"/>
          <w:szCs w:val="22"/>
        </w:rPr>
      </w:pPr>
    </w:p>
    <w:p w14:paraId="538DC1B5" w14:textId="77777777" w:rsidR="00780A40" w:rsidRDefault="00780A40" w:rsidP="00780A40">
      <w:pPr>
        <w:pStyle w:val="GvdeMetni"/>
        <w:spacing w:line="360" w:lineRule="auto"/>
        <w:ind w:left="100" w:right="122"/>
        <w:jc w:val="both"/>
        <w:rPr>
          <w:sz w:val="22"/>
          <w:szCs w:val="22"/>
        </w:rPr>
      </w:pPr>
      <w:r w:rsidRPr="00A37F58">
        <w:rPr>
          <w:sz w:val="22"/>
          <w:szCs w:val="22"/>
        </w:rPr>
        <w:t>Kişisel verileriniz, “sözleşmenin kurulması veya ifasıyla doğrudan doğruya ilgili olması kaydıyla, sözleşmenin taraflarına ait kişisel verilerin işlenmesinin gerekli olması”, “İlgili kişinin temel hak ve özgürlüklerine zarar vermemek kaydıyla, veri sorumlusunun meşru menfaatleri için veri işlenmesinin zorunlu olması”, “bir hakkın tesisi, kullanılması veya korunması için veri işlemenin zorunlu olması”, “veri sorumlusunun hukuki yükümlülüğünü yerine getirebilmesi için zorunlu olması”, “Kanunlarda açıkça öngörülmesi”</w:t>
      </w:r>
      <w:r>
        <w:rPr>
          <w:sz w:val="22"/>
          <w:szCs w:val="22"/>
        </w:rPr>
        <w:t xml:space="preserve"> </w:t>
      </w:r>
      <w:r w:rsidRPr="00A37F58">
        <w:rPr>
          <w:sz w:val="22"/>
          <w:szCs w:val="22"/>
        </w:rPr>
        <w:t>hukuki sebebine dayanarak işlenecektir.</w:t>
      </w:r>
    </w:p>
    <w:p w14:paraId="004D237C" w14:textId="77777777" w:rsidR="00780A40" w:rsidRDefault="00780A40" w:rsidP="00780A40">
      <w:pPr>
        <w:pStyle w:val="GvdeMetni"/>
        <w:spacing w:line="360" w:lineRule="auto"/>
        <w:ind w:left="100" w:right="122"/>
        <w:jc w:val="both"/>
        <w:rPr>
          <w:sz w:val="22"/>
          <w:szCs w:val="22"/>
        </w:rPr>
      </w:pPr>
    </w:p>
    <w:p w14:paraId="2A5700A6" w14:textId="77777777" w:rsidR="00780A40" w:rsidRPr="0081341B" w:rsidRDefault="00780A40" w:rsidP="00780A40">
      <w:pPr>
        <w:pStyle w:val="GvdeMetni"/>
        <w:spacing w:line="360" w:lineRule="auto"/>
        <w:ind w:left="100" w:right="122"/>
        <w:jc w:val="both"/>
        <w:rPr>
          <w:b/>
          <w:bCs/>
          <w:sz w:val="22"/>
          <w:szCs w:val="22"/>
        </w:rPr>
      </w:pPr>
      <w:r>
        <w:rPr>
          <w:b/>
          <w:bCs/>
          <w:sz w:val="22"/>
          <w:szCs w:val="22"/>
        </w:rPr>
        <w:t>5. HAKLARINIZ</w:t>
      </w:r>
    </w:p>
    <w:p w14:paraId="66C0A769" w14:textId="77777777" w:rsidR="00780A40" w:rsidRPr="00CB42AF" w:rsidRDefault="00780A40" w:rsidP="00780A40">
      <w:pPr>
        <w:spacing w:line="360" w:lineRule="auto"/>
        <w:jc w:val="both"/>
        <w:rPr>
          <w:b/>
          <w:bCs/>
        </w:rPr>
      </w:pPr>
      <w:r w:rsidRPr="00CB42AF">
        <w:t xml:space="preserve">KVKK’ </w:t>
      </w:r>
      <w:proofErr w:type="spellStart"/>
      <w:r w:rsidRPr="00CB42AF">
        <w:t>nın</w:t>
      </w:r>
      <w:proofErr w:type="spellEnd"/>
      <w:r w:rsidRPr="00CB42AF">
        <w:t xml:space="preserve"> 11. maddesi gereği bize şahsen, kimliğinizi ispat etmeniz kaydıyla, kişisel verileriniz ile ilgili;</w:t>
      </w:r>
    </w:p>
    <w:p w14:paraId="07E35DD6"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Hakkınızda kişisel veri işleyip işlemediğimizi öğrenebilir, eğer işliyorsak veya işlemişsek, buna ilişkin bilgi talep edebilirsiniz.</w:t>
      </w:r>
    </w:p>
    <w:p w14:paraId="3893836E"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işlenme amacını ve bunların amacına uygun kullanılıp kullanılmadığı öğrenebilirsiniz.</w:t>
      </w:r>
    </w:p>
    <w:p w14:paraId="0E25DEA4"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yurt içi veya yurt dışına aktarılıp aktarılmadığını ve kimlere aktarıldığını öğrenebilirsiniz.</w:t>
      </w:r>
    </w:p>
    <w:p w14:paraId="5DDAFE96"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Yanlış ve eksik kişisel verilerinizin düzeltilmesini ve bu verilerin aktarıldığı veya aktarılmış olabileceği alıcıların bilgilendirilmesini talep edebilirsiniz.</w:t>
      </w:r>
    </w:p>
    <w:p w14:paraId="3565A57F"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178ACD49"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Kişisel verilerinizin aktarıldığı veya aktarılabileceği üçüncü kişilerin söz konusu imha talebiniz ile ilgili bilgilendirilmesini talep edebilirsiniz.</w:t>
      </w:r>
    </w:p>
    <w:p w14:paraId="42F21C52" w14:textId="77777777" w:rsidR="00780A40" w:rsidRPr="00CB42AF" w:rsidRDefault="00780A40" w:rsidP="00780A40">
      <w:pPr>
        <w:pStyle w:val="ListeParagraf"/>
        <w:widowControl/>
        <w:numPr>
          <w:ilvl w:val="0"/>
          <w:numId w:val="3"/>
        </w:numPr>
        <w:autoSpaceDE/>
        <w:autoSpaceDN/>
        <w:spacing w:after="160" w:line="360" w:lineRule="auto"/>
        <w:contextualSpacing/>
        <w:jc w:val="both"/>
      </w:pPr>
      <w:r w:rsidRPr="00CB42AF">
        <w:t>Münhasıran bir otomatik sistem kullanılarak oluşturulmuş kişisel veri analizinizin sonuçlarına bu sonuçlar çıkarlarınıza aykırıysa itiraz edebilirsiniz.</w:t>
      </w:r>
    </w:p>
    <w:p w14:paraId="5D355579" w14:textId="77777777" w:rsidR="00780A40" w:rsidRPr="0081341B" w:rsidRDefault="00780A40" w:rsidP="00780A40">
      <w:pPr>
        <w:pStyle w:val="ListeParagraf"/>
        <w:widowControl/>
        <w:numPr>
          <w:ilvl w:val="0"/>
          <w:numId w:val="3"/>
        </w:numPr>
        <w:autoSpaceDE/>
        <w:autoSpaceDN/>
        <w:spacing w:after="160" w:line="360" w:lineRule="auto"/>
        <w:contextualSpacing/>
        <w:jc w:val="both"/>
      </w:pPr>
      <w:r w:rsidRPr="00CB42AF">
        <w:t>Kişisel verilerinizin kanuna aykırı olarak işlenmesi sebebiyle zarara uğramanız halinde zararın giderilmesini talep edebilirsiniz.</w:t>
      </w:r>
    </w:p>
    <w:p w14:paraId="621CDB12" w14:textId="77777777" w:rsidR="00780A40" w:rsidRPr="00A37F58" w:rsidRDefault="00780A40" w:rsidP="00780A40">
      <w:pPr>
        <w:pStyle w:val="GvdeMetni"/>
        <w:spacing w:line="360" w:lineRule="auto"/>
        <w:ind w:left="100" w:right="122"/>
        <w:jc w:val="both"/>
        <w:rPr>
          <w:sz w:val="22"/>
          <w:szCs w:val="22"/>
        </w:rPr>
      </w:pPr>
    </w:p>
    <w:p w14:paraId="080D32C2" w14:textId="77777777" w:rsidR="00780A40" w:rsidRDefault="00780A40" w:rsidP="00780A40">
      <w:pPr>
        <w:pStyle w:val="Balk1"/>
        <w:spacing w:line="360" w:lineRule="auto"/>
      </w:pPr>
      <w:r>
        <w:rPr>
          <w:spacing w:val="-2"/>
          <w:sz w:val="22"/>
          <w:szCs w:val="22"/>
        </w:rPr>
        <w:t xml:space="preserve">6. </w:t>
      </w:r>
      <w:r>
        <w:t xml:space="preserve">KİŞİSEL VERİ SAHİPLERİNİN İSTEK VE TALEPLERİ </w:t>
      </w:r>
    </w:p>
    <w:p w14:paraId="7D61018F" w14:textId="786AF3EC" w:rsidR="00780A40" w:rsidRDefault="00547E00" w:rsidP="00780A40">
      <w:pPr>
        <w:spacing w:line="360" w:lineRule="auto"/>
        <w:jc w:val="both"/>
      </w:pPr>
      <w:r>
        <w:t>TAF</w:t>
      </w:r>
      <w:r w:rsidR="00780A40" w:rsidRPr="00136377">
        <w:t xml:space="preserve">, KVK Kanunu’nun 10. maddesine uygun olarak kişisel veri sahibinin haklarını kendisine bildirmekte, bu hakların nasıl kullanılacağı konusunda kişisel veri sahibine yol göstermektedir </w:t>
      </w:r>
      <w:r>
        <w:t>TAF</w:t>
      </w:r>
      <w:r w:rsidR="00780A40" w:rsidRPr="00136377">
        <w:t xml:space="preserve">, kişisel veri sahiplerinin haklarının değerlendirilmesi ve kişisel veri sahiplerine gereken bilgilendirmenin yapılması için KVK Kanunu’nun 13. maddesine uygun olarak düzenlemelerini yürütmektedir. </w:t>
      </w:r>
    </w:p>
    <w:p w14:paraId="0D85B6ED" w14:textId="77777777" w:rsidR="00780A40" w:rsidRPr="00136377" w:rsidRDefault="00780A40" w:rsidP="00780A40">
      <w:pPr>
        <w:spacing w:line="360" w:lineRule="auto"/>
        <w:jc w:val="both"/>
      </w:pPr>
      <w:r w:rsidRPr="00136377">
        <w:t xml:space="preserve">Kişisel Verileri Koruma Kanunu’nun ilgili kişinin haklarını düzenleyen 11. maddesi kapsamındaki taleplerinizi, “Veri Sorumlusuna Başvuru Usul ve Esasları Hakkında Tebliğe” göre yazılı olarak iletebilirsiniz. </w:t>
      </w:r>
    </w:p>
    <w:p w14:paraId="5DC74BD5" w14:textId="77777777" w:rsidR="00780A40" w:rsidRPr="00136377" w:rsidRDefault="00780A40" w:rsidP="00780A40">
      <w:pPr>
        <w:spacing w:line="360" w:lineRule="auto"/>
        <w:jc w:val="both"/>
      </w:pPr>
    </w:p>
    <w:p w14:paraId="41B50AE3" w14:textId="763890CB" w:rsidR="00780A40" w:rsidRPr="00136377" w:rsidRDefault="00780A40" w:rsidP="00780A40">
      <w:pPr>
        <w:spacing w:line="360" w:lineRule="auto"/>
        <w:jc w:val="both"/>
      </w:pPr>
      <w:r w:rsidRPr="00136377">
        <w:lastRenderedPageBreak/>
        <w:t xml:space="preserve">Kanun kapsamında uygun görülen süre 30 takvim günü içerisinde başvurunuza cevap verilmemesi durumunda veya başvurunuzun reddedilmesi, başvurunuza verilen cevabı 6 yetersiz bulmanız durumlarında ilgili kişi olarak, </w:t>
      </w:r>
      <w:proofErr w:type="spellStart"/>
      <w:r w:rsidR="00547E00">
        <w:t>TAF</w:t>
      </w:r>
      <w:r w:rsidRPr="00136377">
        <w:t>’nin</w:t>
      </w:r>
      <w:proofErr w:type="spellEnd"/>
      <w:r w:rsidRPr="00136377">
        <w:t xml:space="preserve"> cevabını öğrendiğiniz tarihten itibaren 30 gün ve her halükârda başvuru tarihini takiben 60 takvim günü içerisinde Kişisel Verilerin Korunması Kurulu’na şikâyette bulunabilirsiniz. </w:t>
      </w:r>
    </w:p>
    <w:p w14:paraId="596F7E81" w14:textId="77777777" w:rsidR="00780A40" w:rsidRPr="00136377" w:rsidRDefault="00780A40" w:rsidP="00780A40">
      <w:pPr>
        <w:spacing w:line="360" w:lineRule="auto"/>
        <w:jc w:val="both"/>
      </w:pPr>
    </w:p>
    <w:p w14:paraId="2555051D" w14:textId="1D9B8B4A" w:rsidR="00780A40" w:rsidRPr="00136377" w:rsidRDefault="00780A40" w:rsidP="00780A40">
      <w:pPr>
        <w:spacing w:line="360" w:lineRule="auto"/>
        <w:jc w:val="both"/>
      </w:pPr>
      <w:r w:rsidRPr="00136377">
        <w:t xml:space="preserve">Kişisel veri sahipleri adına üçüncü kişilerin başvuru talebinde bulunabilmesi için veri sahibi tarafından başvuruda bulunacak kişi adına, noter kanalıyla düzenlenmiş özel vekâletname bulunmalıdır. Ayrıca </w:t>
      </w:r>
      <w:hyperlink r:id="rId6" w:history="1">
        <w:r w:rsidR="00C53194" w:rsidRPr="00E52FAC">
          <w:rPr>
            <w:rStyle w:val="Kpr"/>
          </w:rPr>
          <w:t>http://www.taf.org.tr/</w:t>
        </w:r>
      </w:hyperlink>
      <w:r w:rsidR="00C53194">
        <w:t xml:space="preserve"> </w:t>
      </w:r>
      <w:r>
        <w:t>adresinden</w:t>
      </w:r>
      <w:r w:rsidRPr="00136377">
        <w:t xml:space="preserve"> İlgili Kişi Başvuru </w:t>
      </w:r>
      <w:proofErr w:type="spellStart"/>
      <w:r w:rsidRPr="00136377">
        <w:t>Formu’nu</w:t>
      </w:r>
      <w:proofErr w:type="spellEnd"/>
      <w:r w:rsidRPr="00136377">
        <w:t xml:space="preserve"> doldurup formda belirtilen direktiflere uyarak bize ulaşabilirsiniz.</w:t>
      </w:r>
    </w:p>
    <w:p w14:paraId="49B1F2BD" w14:textId="77777777" w:rsidR="00780A40" w:rsidRPr="00A37F58" w:rsidRDefault="00780A40" w:rsidP="00780A40">
      <w:pPr>
        <w:pStyle w:val="Balk1"/>
        <w:spacing w:line="360" w:lineRule="auto"/>
        <w:jc w:val="both"/>
      </w:pPr>
    </w:p>
    <w:p w14:paraId="4ABA2842" w14:textId="77777777" w:rsidR="00780A40" w:rsidRDefault="00780A40" w:rsidP="00780A40"/>
    <w:p w14:paraId="5267EAF5" w14:textId="77777777" w:rsidR="003138BD" w:rsidRPr="00780A40" w:rsidRDefault="003138BD" w:rsidP="00780A40"/>
    <w:sectPr w:rsidR="003138BD" w:rsidRPr="00780A40" w:rsidSect="00460E87">
      <w:pgSz w:w="11910" w:h="16840"/>
      <w:pgMar w:top="709" w:right="1320" w:bottom="280" w:left="13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A2"/>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D6B80"/>
    <w:multiLevelType w:val="hybridMultilevel"/>
    <w:tmpl w:val="CF6844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F50C9D"/>
    <w:multiLevelType w:val="hybridMultilevel"/>
    <w:tmpl w:val="1408CAD4"/>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47F3136"/>
    <w:multiLevelType w:val="hybridMultilevel"/>
    <w:tmpl w:val="5E205598"/>
    <w:lvl w:ilvl="0" w:tplc="041F0001">
      <w:start w:val="1"/>
      <w:numFmt w:val="bullet"/>
      <w:lvlText w:val=""/>
      <w:lvlJc w:val="left"/>
      <w:pPr>
        <w:ind w:left="820" w:hanging="360"/>
      </w:pPr>
      <w:rPr>
        <w:rFonts w:ascii="Symbol" w:hAnsi="Symbol" w:hint="default"/>
      </w:rPr>
    </w:lvl>
    <w:lvl w:ilvl="1" w:tplc="041F0003" w:tentative="1">
      <w:start w:val="1"/>
      <w:numFmt w:val="bullet"/>
      <w:lvlText w:val="o"/>
      <w:lvlJc w:val="left"/>
      <w:pPr>
        <w:ind w:left="1540" w:hanging="360"/>
      </w:pPr>
      <w:rPr>
        <w:rFonts w:ascii="Courier New" w:hAnsi="Courier New" w:cs="Courier New" w:hint="default"/>
      </w:rPr>
    </w:lvl>
    <w:lvl w:ilvl="2" w:tplc="041F0005" w:tentative="1">
      <w:start w:val="1"/>
      <w:numFmt w:val="bullet"/>
      <w:lvlText w:val=""/>
      <w:lvlJc w:val="left"/>
      <w:pPr>
        <w:ind w:left="2260" w:hanging="360"/>
      </w:pPr>
      <w:rPr>
        <w:rFonts w:ascii="Wingdings" w:hAnsi="Wingdings" w:hint="default"/>
      </w:rPr>
    </w:lvl>
    <w:lvl w:ilvl="3" w:tplc="041F0001" w:tentative="1">
      <w:start w:val="1"/>
      <w:numFmt w:val="bullet"/>
      <w:lvlText w:val=""/>
      <w:lvlJc w:val="left"/>
      <w:pPr>
        <w:ind w:left="2980" w:hanging="360"/>
      </w:pPr>
      <w:rPr>
        <w:rFonts w:ascii="Symbol" w:hAnsi="Symbol" w:hint="default"/>
      </w:rPr>
    </w:lvl>
    <w:lvl w:ilvl="4" w:tplc="041F0003" w:tentative="1">
      <w:start w:val="1"/>
      <w:numFmt w:val="bullet"/>
      <w:lvlText w:val="o"/>
      <w:lvlJc w:val="left"/>
      <w:pPr>
        <w:ind w:left="3700" w:hanging="360"/>
      </w:pPr>
      <w:rPr>
        <w:rFonts w:ascii="Courier New" w:hAnsi="Courier New" w:cs="Courier New" w:hint="default"/>
      </w:rPr>
    </w:lvl>
    <w:lvl w:ilvl="5" w:tplc="041F0005" w:tentative="1">
      <w:start w:val="1"/>
      <w:numFmt w:val="bullet"/>
      <w:lvlText w:val=""/>
      <w:lvlJc w:val="left"/>
      <w:pPr>
        <w:ind w:left="4420" w:hanging="360"/>
      </w:pPr>
      <w:rPr>
        <w:rFonts w:ascii="Wingdings" w:hAnsi="Wingdings" w:hint="default"/>
      </w:rPr>
    </w:lvl>
    <w:lvl w:ilvl="6" w:tplc="041F0001" w:tentative="1">
      <w:start w:val="1"/>
      <w:numFmt w:val="bullet"/>
      <w:lvlText w:val=""/>
      <w:lvlJc w:val="left"/>
      <w:pPr>
        <w:ind w:left="5140" w:hanging="360"/>
      </w:pPr>
      <w:rPr>
        <w:rFonts w:ascii="Symbol" w:hAnsi="Symbol" w:hint="default"/>
      </w:rPr>
    </w:lvl>
    <w:lvl w:ilvl="7" w:tplc="041F0003" w:tentative="1">
      <w:start w:val="1"/>
      <w:numFmt w:val="bullet"/>
      <w:lvlText w:val="o"/>
      <w:lvlJc w:val="left"/>
      <w:pPr>
        <w:ind w:left="5860" w:hanging="360"/>
      </w:pPr>
      <w:rPr>
        <w:rFonts w:ascii="Courier New" w:hAnsi="Courier New" w:cs="Courier New" w:hint="default"/>
      </w:rPr>
    </w:lvl>
    <w:lvl w:ilvl="8" w:tplc="041F0005" w:tentative="1">
      <w:start w:val="1"/>
      <w:numFmt w:val="bullet"/>
      <w:lvlText w:val=""/>
      <w:lvlJc w:val="left"/>
      <w:pPr>
        <w:ind w:left="6580" w:hanging="360"/>
      </w:pPr>
      <w:rPr>
        <w:rFonts w:ascii="Wingdings" w:hAnsi="Wingdings" w:hint="default"/>
      </w:rPr>
    </w:lvl>
  </w:abstractNum>
  <w:abstractNum w:abstractNumId="4" w15:restartNumberingAfterBreak="0">
    <w:nsid w:val="533C791B"/>
    <w:multiLevelType w:val="hybridMultilevel"/>
    <w:tmpl w:val="685876B6"/>
    <w:lvl w:ilvl="0" w:tplc="041F0001">
      <w:start w:val="1"/>
      <w:numFmt w:val="bullet"/>
      <w:lvlText w:val=""/>
      <w:lvlJc w:val="left"/>
      <w:pPr>
        <w:ind w:left="820" w:hanging="360"/>
        <w:jc w:val="left"/>
      </w:pPr>
      <w:rPr>
        <w:rFonts w:ascii="Symbol" w:hAnsi="Symbol" w:hint="default"/>
        <w:b w:val="0"/>
        <w:bCs w:val="0"/>
        <w:i w:val="0"/>
        <w:iCs w:val="0"/>
        <w:spacing w:val="-1"/>
        <w:w w:val="99"/>
        <w:sz w:val="24"/>
        <w:szCs w:val="24"/>
        <w:lang w:val="tr-TR" w:eastAsia="en-US" w:bidi="ar-SA"/>
      </w:rPr>
    </w:lvl>
    <w:lvl w:ilvl="1" w:tplc="5D94502A">
      <w:numFmt w:val="bullet"/>
      <w:lvlText w:val="•"/>
      <w:lvlJc w:val="left"/>
      <w:pPr>
        <w:ind w:left="1662" w:hanging="360"/>
      </w:pPr>
      <w:rPr>
        <w:rFonts w:hint="default"/>
        <w:lang w:val="tr-TR" w:eastAsia="en-US" w:bidi="ar-SA"/>
      </w:rPr>
    </w:lvl>
    <w:lvl w:ilvl="2" w:tplc="E8885AA2">
      <w:numFmt w:val="bullet"/>
      <w:lvlText w:val="•"/>
      <w:lvlJc w:val="left"/>
      <w:pPr>
        <w:ind w:left="2505" w:hanging="360"/>
      </w:pPr>
      <w:rPr>
        <w:rFonts w:hint="default"/>
        <w:lang w:val="tr-TR" w:eastAsia="en-US" w:bidi="ar-SA"/>
      </w:rPr>
    </w:lvl>
    <w:lvl w:ilvl="3" w:tplc="6D4461A0">
      <w:numFmt w:val="bullet"/>
      <w:lvlText w:val="•"/>
      <w:lvlJc w:val="left"/>
      <w:pPr>
        <w:ind w:left="3347" w:hanging="360"/>
      </w:pPr>
      <w:rPr>
        <w:rFonts w:hint="default"/>
        <w:lang w:val="tr-TR" w:eastAsia="en-US" w:bidi="ar-SA"/>
      </w:rPr>
    </w:lvl>
    <w:lvl w:ilvl="4" w:tplc="C36CA4C6">
      <w:numFmt w:val="bullet"/>
      <w:lvlText w:val="•"/>
      <w:lvlJc w:val="left"/>
      <w:pPr>
        <w:ind w:left="4190" w:hanging="360"/>
      </w:pPr>
      <w:rPr>
        <w:rFonts w:hint="default"/>
        <w:lang w:val="tr-TR" w:eastAsia="en-US" w:bidi="ar-SA"/>
      </w:rPr>
    </w:lvl>
    <w:lvl w:ilvl="5" w:tplc="DE227DD0">
      <w:numFmt w:val="bullet"/>
      <w:lvlText w:val="•"/>
      <w:lvlJc w:val="left"/>
      <w:pPr>
        <w:ind w:left="5033" w:hanging="360"/>
      </w:pPr>
      <w:rPr>
        <w:rFonts w:hint="default"/>
        <w:lang w:val="tr-TR" w:eastAsia="en-US" w:bidi="ar-SA"/>
      </w:rPr>
    </w:lvl>
    <w:lvl w:ilvl="6" w:tplc="34EE1C9C">
      <w:numFmt w:val="bullet"/>
      <w:lvlText w:val="•"/>
      <w:lvlJc w:val="left"/>
      <w:pPr>
        <w:ind w:left="5875" w:hanging="360"/>
      </w:pPr>
      <w:rPr>
        <w:rFonts w:hint="default"/>
        <w:lang w:val="tr-TR" w:eastAsia="en-US" w:bidi="ar-SA"/>
      </w:rPr>
    </w:lvl>
    <w:lvl w:ilvl="7" w:tplc="CDCE02BC">
      <w:numFmt w:val="bullet"/>
      <w:lvlText w:val="•"/>
      <w:lvlJc w:val="left"/>
      <w:pPr>
        <w:ind w:left="6718" w:hanging="360"/>
      </w:pPr>
      <w:rPr>
        <w:rFonts w:hint="default"/>
        <w:lang w:val="tr-TR" w:eastAsia="en-US" w:bidi="ar-SA"/>
      </w:rPr>
    </w:lvl>
    <w:lvl w:ilvl="8" w:tplc="26609790">
      <w:numFmt w:val="bullet"/>
      <w:lvlText w:val="•"/>
      <w:lvlJc w:val="left"/>
      <w:pPr>
        <w:ind w:left="7561" w:hanging="360"/>
      </w:pPr>
      <w:rPr>
        <w:rFonts w:hint="default"/>
        <w:lang w:val="tr-TR" w:eastAsia="en-US" w:bidi="ar-SA"/>
      </w:rPr>
    </w:lvl>
  </w:abstractNum>
  <w:abstractNum w:abstractNumId="5" w15:restartNumberingAfterBreak="0">
    <w:nsid w:val="66010CB3"/>
    <w:multiLevelType w:val="hybridMultilevel"/>
    <w:tmpl w:val="2A28B7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996102516">
    <w:abstractNumId w:val="4"/>
  </w:num>
  <w:num w:numId="2" w16cid:durableId="2005470496">
    <w:abstractNumId w:val="3"/>
  </w:num>
  <w:num w:numId="3" w16cid:durableId="1072313556">
    <w:abstractNumId w:val="2"/>
  </w:num>
  <w:num w:numId="4" w16cid:durableId="1640115655">
    <w:abstractNumId w:val="1"/>
  </w:num>
  <w:num w:numId="5" w16cid:durableId="1043216401">
    <w:abstractNumId w:val="0"/>
  </w:num>
  <w:num w:numId="6" w16cid:durableId="12733680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5A78"/>
    <w:rsid w:val="00303D12"/>
    <w:rsid w:val="003138BD"/>
    <w:rsid w:val="00547E00"/>
    <w:rsid w:val="00780A40"/>
    <w:rsid w:val="00AC5A78"/>
    <w:rsid w:val="00C53194"/>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CB5AD"/>
  <w15:chartTrackingRefBased/>
  <w15:docId w15:val="{09EFB0F0-304D-4B4D-A772-13AC4B8CF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D12"/>
    <w:pPr>
      <w:widowControl w:val="0"/>
      <w:autoSpaceDE w:val="0"/>
      <w:autoSpaceDN w:val="0"/>
      <w:spacing w:after="0" w:line="240" w:lineRule="auto"/>
    </w:pPr>
    <w:rPr>
      <w:rFonts w:ascii="Times New Roman" w:eastAsia="Times New Roman" w:hAnsi="Times New Roman" w:cs="Times New Roman"/>
    </w:rPr>
  </w:style>
  <w:style w:type="paragraph" w:styleId="Balk1">
    <w:name w:val="heading 1"/>
    <w:basedOn w:val="Normal"/>
    <w:link w:val="Balk1Char"/>
    <w:uiPriority w:val="9"/>
    <w:qFormat/>
    <w:rsid w:val="00303D12"/>
    <w:pPr>
      <w:ind w:left="10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03D12"/>
    <w:rPr>
      <w:rFonts w:ascii="Times New Roman" w:eastAsia="Times New Roman" w:hAnsi="Times New Roman" w:cs="Times New Roman"/>
      <w:b/>
      <w:bCs/>
      <w:sz w:val="24"/>
      <w:szCs w:val="24"/>
    </w:rPr>
  </w:style>
  <w:style w:type="paragraph" w:styleId="GvdeMetni">
    <w:name w:val="Body Text"/>
    <w:basedOn w:val="Normal"/>
    <w:link w:val="GvdeMetniChar"/>
    <w:uiPriority w:val="1"/>
    <w:qFormat/>
    <w:rsid w:val="00303D12"/>
    <w:rPr>
      <w:sz w:val="24"/>
      <w:szCs w:val="24"/>
    </w:rPr>
  </w:style>
  <w:style w:type="character" w:customStyle="1" w:styleId="GvdeMetniChar">
    <w:name w:val="Gövde Metni Char"/>
    <w:basedOn w:val="VarsaylanParagrafYazTipi"/>
    <w:link w:val="GvdeMetni"/>
    <w:uiPriority w:val="1"/>
    <w:rsid w:val="00303D12"/>
    <w:rPr>
      <w:rFonts w:ascii="Times New Roman" w:eastAsia="Times New Roman" w:hAnsi="Times New Roman" w:cs="Times New Roman"/>
      <w:sz w:val="24"/>
      <w:szCs w:val="24"/>
    </w:rPr>
  </w:style>
  <w:style w:type="paragraph" w:styleId="ListeParagraf">
    <w:name w:val="List Paragraph"/>
    <w:basedOn w:val="Normal"/>
    <w:uiPriority w:val="34"/>
    <w:qFormat/>
    <w:rsid w:val="00303D12"/>
    <w:pPr>
      <w:ind w:left="820" w:hanging="360"/>
    </w:pPr>
  </w:style>
  <w:style w:type="character" w:styleId="Kpr">
    <w:name w:val="Hyperlink"/>
    <w:basedOn w:val="VarsaylanParagrafYazTipi"/>
    <w:uiPriority w:val="99"/>
    <w:unhideWhenUsed/>
    <w:rsid w:val="00C53194"/>
    <w:rPr>
      <w:color w:val="0563C1" w:themeColor="hyperlink"/>
      <w:u w:val="single"/>
    </w:rPr>
  </w:style>
  <w:style w:type="character" w:styleId="zmlenmeyenBahsetme">
    <w:name w:val="Unresolved Mention"/>
    <w:basedOn w:val="VarsaylanParagrafYazTipi"/>
    <w:uiPriority w:val="99"/>
    <w:semiHidden/>
    <w:unhideWhenUsed/>
    <w:rsid w:val="00C531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023487">
      <w:bodyDiv w:val="1"/>
      <w:marLeft w:val="0"/>
      <w:marRight w:val="0"/>
      <w:marTop w:val="0"/>
      <w:marBottom w:val="0"/>
      <w:divBdr>
        <w:top w:val="none" w:sz="0" w:space="0" w:color="auto"/>
        <w:left w:val="none" w:sz="0" w:space="0" w:color="auto"/>
        <w:bottom w:val="none" w:sz="0" w:space="0" w:color="auto"/>
        <w:right w:val="none" w:sz="0" w:space="0" w:color="auto"/>
      </w:divBdr>
    </w:div>
    <w:div w:id="159470929">
      <w:bodyDiv w:val="1"/>
      <w:marLeft w:val="0"/>
      <w:marRight w:val="0"/>
      <w:marTop w:val="0"/>
      <w:marBottom w:val="0"/>
      <w:divBdr>
        <w:top w:val="none" w:sz="0" w:space="0" w:color="auto"/>
        <w:left w:val="none" w:sz="0" w:space="0" w:color="auto"/>
        <w:bottom w:val="none" w:sz="0" w:space="0" w:color="auto"/>
        <w:right w:val="none" w:sz="0" w:space="0" w:color="auto"/>
      </w:divBdr>
    </w:div>
    <w:div w:id="791293070">
      <w:bodyDiv w:val="1"/>
      <w:marLeft w:val="0"/>
      <w:marRight w:val="0"/>
      <w:marTop w:val="0"/>
      <w:marBottom w:val="0"/>
      <w:divBdr>
        <w:top w:val="none" w:sz="0" w:space="0" w:color="auto"/>
        <w:left w:val="none" w:sz="0" w:space="0" w:color="auto"/>
        <w:bottom w:val="none" w:sz="0" w:space="0" w:color="auto"/>
        <w:right w:val="none" w:sz="0" w:space="0" w:color="auto"/>
      </w:divBdr>
    </w:div>
    <w:div w:id="1747872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f.org.t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842</Words>
  <Characters>4802</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Muhammed Ergün</dc:creator>
  <cp:keywords/>
  <dc:description/>
  <cp:lastModifiedBy>Muhammed Ergün</cp:lastModifiedBy>
  <cp:revision>4</cp:revision>
  <dcterms:created xsi:type="dcterms:W3CDTF">2022-04-14T02:52:00Z</dcterms:created>
  <dcterms:modified xsi:type="dcterms:W3CDTF">2022-08-01T03:39:00Z</dcterms:modified>
</cp:coreProperties>
</file>